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6A" w:rsidRDefault="0055166A" w:rsidP="00756A19">
      <w:pPr>
        <w:rPr>
          <w:sz w:val="28"/>
          <w:szCs w:val="28"/>
        </w:rPr>
      </w:pPr>
      <w:r w:rsidRPr="0055166A">
        <w:rPr>
          <w:sz w:val="28"/>
          <w:szCs w:val="28"/>
        </w:rPr>
        <w:t>Постановление Новозыбковской городской администрации</w:t>
      </w:r>
      <w:r>
        <w:rPr>
          <w:sz w:val="28"/>
          <w:szCs w:val="28"/>
        </w:rPr>
        <w:t xml:space="preserve"> </w:t>
      </w:r>
    </w:p>
    <w:p w:rsidR="00756A19" w:rsidRPr="0055166A" w:rsidRDefault="0055166A" w:rsidP="00756A1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17.02.2022</w:t>
      </w:r>
      <w:r>
        <w:rPr>
          <w:sz w:val="28"/>
          <w:szCs w:val="28"/>
        </w:rPr>
        <w:t xml:space="preserve"> № 144  </w:t>
      </w:r>
    </w:p>
    <w:p w:rsidR="00B65663" w:rsidRDefault="00B65663" w:rsidP="00B65663"/>
    <w:p w:rsidR="00B65663" w:rsidRDefault="00B65663" w:rsidP="00B65663">
      <w:pPr>
        <w:ind w:left="-284"/>
        <w:rPr>
          <w:sz w:val="28"/>
          <w:szCs w:val="28"/>
        </w:rPr>
      </w:pPr>
    </w:p>
    <w:p w:rsidR="009F4612" w:rsidRDefault="009F4612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130E5A" w:rsidRDefault="00130E5A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p w:rsidR="00A0727B" w:rsidRDefault="00A0727B" w:rsidP="00B65663">
      <w:pPr>
        <w:ind w:left="-284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3"/>
      </w:tblGrid>
      <w:tr w:rsidR="00CD3F43" w:rsidTr="0015568E">
        <w:trPr>
          <w:trHeight w:val="2080"/>
        </w:trPr>
        <w:tc>
          <w:tcPr>
            <w:tcW w:w="5333" w:type="dxa"/>
          </w:tcPr>
          <w:p w:rsidR="00CD3F43" w:rsidRDefault="00645E65" w:rsidP="00645E65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Об организации в Новозыбковской городской администрации системы внутреннего обеспечения соответствия требованиям антимонопольного законодательства (антимонопольного комплаенса)</w:t>
            </w:r>
          </w:p>
        </w:tc>
      </w:tr>
    </w:tbl>
    <w:p w:rsidR="00B65663" w:rsidRPr="00664BD6" w:rsidRDefault="00B65663" w:rsidP="004001EE">
      <w:pPr>
        <w:jc w:val="both"/>
        <w:rPr>
          <w:sz w:val="16"/>
          <w:szCs w:val="16"/>
        </w:rPr>
      </w:pPr>
    </w:p>
    <w:p w:rsidR="00D04324" w:rsidRDefault="00D04324" w:rsidP="00756A19">
      <w:pPr>
        <w:spacing w:line="276" w:lineRule="auto"/>
        <w:ind w:firstLine="709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</w:t>
      </w:r>
      <w:r w:rsidR="007139AD">
        <w:rPr>
          <w:sz w:val="28"/>
          <w:szCs w:val="28"/>
        </w:rPr>
        <w:t xml:space="preserve">с </w:t>
      </w:r>
      <w:r w:rsidR="00505E99">
        <w:rPr>
          <w:sz w:val="28"/>
          <w:szCs w:val="28"/>
        </w:rPr>
        <w:t>Указом</w:t>
      </w:r>
      <w:r w:rsidR="00505E99" w:rsidRPr="005E1325">
        <w:rPr>
          <w:sz w:val="28"/>
          <w:szCs w:val="28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</w:t>
      </w:r>
      <w:r w:rsidR="00505E99">
        <w:rPr>
          <w:sz w:val="28"/>
          <w:szCs w:val="28"/>
        </w:rPr>
        <w:t xml:space="preserve">, </w:t>
      </w:r>
      <w:r w:rsidRPr="004C2B23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ем  Губернатора Брянской области </w:t>
      </w:r>
      <w:r w:rsidRPr="004C2B23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4C2B2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 2019</w:t>
      </w:r>
      <w:r w:rsidRPr="004C2B23">
        <w:rPr>
          <w:sz w:val="28"/>
          <w:szCs w:val="28"/>
        </w:rPr>
        <w:t xml:space="preserve"> г. </w:t>
      </w:r>
      <w:r>
        <w:rPr>
          <w:sz w:val="28"/>
          <w:szCs w:val="28"/>
        </w:rPr>
        <w:t>№ 26-рг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</w:t>
      </w:r>
      <w:r w:rsidR="005665C4">
        <w:rPr>
          <w:sz w:val="28"/>
          <w:szCs w:val="28"/>
        </w:rPr>
        <w:t xml:space="preserve">, </w:t>
      </w:r>
    </w:p>
    <w:p w:rsidR="00442075" w:rsidRDefault="00442075" w:rsidP="00756A19">
      <w:pPr>
        <w:spacing w:line="276" w:lineRule="auto"/>
        <w:ind w:firstLine="709"/>
        <w:jc w:val="both"/>
        <w:rPr>
          <w:sz w:val="28"/>
          <w:szCs w:val="28"/>
        </w:rPr>
      </w:pPr>
    </w:p>
    <w:p w:rsidR="00B6473B" w:rsidRDefault="005665C4" w:rsidP="00756A1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F37DC6">
        <w:rPr>
          <w:b/>
          <w:sz w:val="28"/>
          <w:szCs w:val="28"/>
        </w:rPr>
        <w:t>Ю</w:t>
      </w:r>
      <w:r w:rsidR="00D94D06">
        <w:rPr>
          <w:b/>
          <w:sz w:val="28"/>
          <w:szCs w:val="28"/>
        </w:rPr>
        <w:t>:</w:t>
      </w:r>
    </w:p>
    <w:p w:rsidR="00B6473B" w:rsidRPr="00B6473B" w:rsidRDefault="00B6473B" w:rsidP="00756A1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04324" w:rsidRDefault="00421DE1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D04324" w:rsidRPr="004C2B23">
        <w:rPr>
          <w:sz w:val="28"/>
          <w:szCs w:val="28"/>
        </w:rPr>
        <w:t xml:space="preserve">оложение об организации в </w:t>
      </w:r>
      <w:r w:rsidR="000F7702">
        <w:rPr>
          <w:sz w:val="28"/>
          <w:szCs w:val="28"/>
        </w:rPr>
        <w:t>Новозыбковск</w:t>
      </w:r>
      <w:r w:rsidR="00251B35">
        <w:rPr>
          <w:sz w:val="28"/>
          <w:szCs w:val="28"/>
        </w:rPr>
        <w:t xml:space="preserve">ий городской </w:t>
      </w:r>
      <w:r w:rsidR="00CE0C31">
        <w:rPr>
          <w:sz w:val="28"/>
          <w:szCs w:val="28"/>
        </w:rPr>
        <w:t xml:space="preserve">администрации </w:t>
      </w:r>
      <w:r w:rsidR="00D04324" w:rsidRPr="004C2B23"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 w:rsidR="00D04324">
        <w:rPr>
          <w:sz w:val="28"/>
          <w:szCs w:val="28"/>
        </w:rPr>
        <w:t xml:space="preserve">(антимонопольного комплаенса) </w:t>
      </w:r>
      <w:r w:rsidR="00D04324" w:rsidRPr="004C2B23">
        <w:rPr>
          <w:sz w:val="28"/>
          <w:szCs w:val="28"/>
        </w:rPr>
        <w:t xml:space="preserve">согласно приложению </w:t>
      </w:r>
      <w:r w:rsidR="00251B35">
        <w:rPr>
          <w:sz w:val="28"/>
          <w:szCs w:val="28"/>
        </w:rPr>
        <w:t>№ 1</w:t>
      </w:r>
      <w:r w:rsidR="00D04324" w:rsidRPr="004C2B23">
        <w:rPr>
          <w:sz w:val="28"/>
          <w:szCs w:val="28"/>
        </w:rPr>
        <w:t xml:space="preserve">(далее  </w:t>
      </w:r>
      <w:r w:rsidR="00D04324">
        <w:rPr>
          <w:sz w:val="28"/>
          <w:szCs w:val="28"/>
        </w:rPr>
        <w:t xml:space="preserve">- </w:t>
      </w:r>
      <w:r w:rsidR="00D04324" w:rsidRPr="004C2B23">
        <w:rPr>
          <w:sz w:val="28"/>
          <w:szCs w:val="28"/>
        </w:rPr>
        <w:t>Положение).</w:t>
      </w:r>
    </w:p>
    <w:p w:rsidR="00251B35" w:rsidRDefault="00251B35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2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уполномоченным органом за внедрение </w:t>
      </w:r>
      <w:r w:rsidRPr="004C2B23">
        <w:rPr>
          <w:sz w:val="28"/>
          <w:szCs w:val="28"/>
        </w:rPr>
        <w:t>системы внутреннего обеспечения соответствия требованиям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 xml:space="preserve"> (антимонопольного комплаенса) </w:t>
      </w:r>
      <w:r w:rsidR="0089287D">
        <w:rPr>
          <w:sz w:val="28"/>
          <w:szCs w:val="28"/>
        </w:rPr>
        <w:t>отдел юридической работы и социально-трудовых отношений администрации</w:t>
      </w:r>
      <w:r>
        <w:rPr>
          <w:sz w:val="28"/>
          <w:szCs w:val="28"/>
        </w:rPr>
        <w:t xml:space="preserve">. </w:t>
      </w:r>
    </w:p>
    <w:p w:rsidR="00D04324" w:rsidRPr="004C2B23" w:rsidRDefault="00874FAA" w:rsidP="00756A1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51B35">
        <w:rPr>
          <w:sz w:val="28"/>
          <w:szCs w:val="28"/>
        </w:rPr>
        <w:t xml:space="preserve">. </w:t>
      </w:r>
      <w:r w:rsidR="00A22609">
        <w:rPr>
          <w:sz w:val="28"/>
          <w:szCs w:val="28"/>
        </w:rPr>
        <w:t xml:space="preserve">Данное постановление </w:t>
      </w:r>
      <w:r w:rsidR="00DE48B4">
        <w:rPr>
          <w:sz w:val="28"/>
          <w:szCs w:val="28"/>
        </w:rPr>
        <w:t>разместить</w:t>
      </w:r>
      <w:r w:rsidR="0094596F">
        <w:rPr>
          <w:sz w:val="28"/>
          <w:szCs w:val="28"/>
        </w:rPr>
        <w:t xml:space="preserve"> </w:t>
      </w:r>
      <w:r w:rsidR="00D04324" w:rsidRPr="004C2B23">
        <w:rPr>
          <w:sz w:val="28"/>
          <w:szCs w:val="28"/>
        </w:rPr>
        <w:t xml:space="preserve">на сайте </w:t>
      </w:r>
      <w:r w:rsidR="0064550D">
        <w:rPr>
          <w:sz w:val="28"/>
          <w:szCs w:val="28"/>
        </w:rPr>
        <w:t xml:space="preserve">Новозыбковской городской администрации </w:t>
      </w:r>
      <w:r w:rsidR="00D04324" w:rsidRPr="004C2B23">
        <w:rPr>
          <w:sz w:val="28"/>
          <w:szCs w:val="28"/>
        </w:rPr>
        <w:t>в сети «Интернет</w:t>
      </w:r>
      <w:r w:rsidR="00D04324">
        <w:rPr>
          <w:sz w:val="28"/>
          <w:szCs w:val="28"/>
        </w:rPr>
        <w:t>».</w:t>
      </w:r>
    </w:p>
    <w:p w:rsidR="00B65663" w:rsidRDefault="00874FAA" w:rsidP="00F37DC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4324" w:rsidRPr="004C2B23">
        <w:rPr>
          <w:sz w:val="28"/>
          <w:szCs w:val="28"/>
        </w:rPr>
        <w:t xml:space="preserve">. Контроль за исполнением настоящего </w:t>
      </w:r>
      <w:r w:rsidR="00F37DC6" w:rsidRPr="00FB1DA9">
        <w:rPr>
          <w:sz w:val="28"/>
          <w:szCs w:val="28"/>
        </w:rPr>
        <w:t>постановления возложить на</w:t>
      </w:r>
      <w:r w:rsidR="00F37DC6">
        <w:rPr>
          <w:sz w:val="28"/>
          <w:szCs w:val="28"/>
        </w:rPr>
        <w:t xml:space="preserve"> заместителя главы администрации Володько</w:t>
      </w:r>
      <w:r w:rsidR="00A22609">
        <w:rPr>
          <w:sz w:val="28"/>
          <w:szCs w:val="28"/>
        </w:rPr>
        <w:t xml:space="preserve"> В.И.</w:t>
      </w:r>
    </w:p>
    <w:p w:rsidR="00C662B1" w:rsidRDefault="00C662B1" w:rsidP="00F37DC6">
      <w:pPr>
        <w:spacing w:line="276" w:lineRule="auto"/>
        <w:ind w:firstLine="851"/>
        <w:jc w:val="both"/>
        <w:rPr>
          <w:sz w:val="28"/>
          <w:szCs w:val="28"/>
        </w:rPr>
      </w:pPr>
    </w:p>
    <w:p w:rsidR="00F37DC6" w:rsidRDefault="00F37DC6" w:rsidP="00F37DC6">
      <w:pPr>
        <w:spacing w:line="276" w:lineRule="auto"/>
        <w:ind w:firstLine="851"/>
        <w:jc w:val="both"/>
        <w:rPr>
          <w:sz w:val="28"/>
          <w:szCs w:val="28"/>
        </w:rPr>
      </w:pPr>
    </w:p>
    <w:p w:rsidR="0030510F" w:rsidRPr="00251B35" w:rsidRDefault="00251B35" w:rsidP="00756A19">
      <w:pPr>
        <w:jc w:val="both"/>
        <w:rPr>
          <w:sz w:val="22"/>
          <w:szCs w:val="22"/>
        </w:rPr>
      </w:pPr>
      <w:r w:rsidRPr="00251B35">
        <w:rPr>
          <w:sz w:val="28"/>
          <w:szCs w:val="28"/>
        </w:rPr>
        <w:t>Врио главы</w:t>
      </w:r>
      <w:r w:rsidR="00A22609">
        <w:rPr>
          <w:sz w:val="28"/>
          <w:szCs w:val="28"/>
        </w:rPr>
        <w:t xml:space="preserve"> администрации                                                            А.В. Небылица </w:t>
      </w:r>
    </w:p>
    <w:p w:rsidR="00591EBB" w:rsidRDefault="00591EBB" w:rsidP="00756A19">
      <w:pPr>
        <w:jc w:val="both"/>
        <w:rPr>
          <w:sz w:val="22"/>
          <w:szCs w:val="22"/>
        </w:rPr>
      </w:pPr>
    </w:p>
    <w:p w:rsidR="00591EBB" w:rsidRDefault="00591EBB" w:rsidP="00756A19">
      <w:pPr>
        <w:jc w:val="both"/>
        <w:rPr>
          <w:sz w:val="22"/>
          <w:szCs w:val="22"/>
        </w:rPr>
      </w:pPr>
    </w:p>
    <w:p w:rsidR="00B65663" w:rsidRPr="00A0727B" w:rsidRDefault="00D97C88" w:rsidP="00756A19">
      <w:pPr>
        <w:jc w:val="both"/>
        <w:rPr>
          <w:sz w:val="22"/>
          <w:szCs w:val="22"/>
        </w:rPr>
      </w:pPr>
      <w:r w:rsidRPr="00A0727B">
        <w:rPr>
          <w:sz w:val="22"/>
          <w:szCs w:val="22"/>
        </w:rPr>
        <w:t>Станчак Е.Б.</w:t>
      </w:r>
    </w:p>
    <w:p w:rsidR="00D97C88" w:rsidRPr="00A0727B" w:rsidRDefault="00D97C88" w:rsidP="00756A19">
      <w:pPr>
        <w:jc w:val="both"/>
        <w:rPr>
          <w:sz w:val="22"/>
          <w:szCs w:val="22"/>
        </w:rPr>
      </w:pPr>
      <w:r w:rsidRPr="00A0727B">
        <w:rPr>
          <w:sz w:val="22"/>
          <w:szCs w:val="22"/>
        </w:rPr>
        <w:t>5-37-36</w:t>
      </w:r>
    </w:p>
    <w:p w:rsidR="00CE0C31" w:rsidRDefault="00CE0C31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8"/>
          <w:szCs w:val="28"/>
        </w:rPr>
      </w:pPr>
    </w:p>
    <w:p w:rsidR="00A0727B" w:rsidRDefault="00A0727B" w:rsidP="00756A19">
      <w:pPr>
        <w:jc w:val="both"/>
        <w:rPr>
          <w:sz w:val="28"/>
          <w:szCs w:val="28"/>
        </w:rPr>
      </w:pPr>
    </w:p>
    <w:p w:rsidR="00A0727B" w:rsidRDefault="00A0727B" w:rsidP="00756A19">
      <w:pPr>
        <w:jc w:val="both"/>
        <w:rPr>
          <w:sz w:val="28"/>
          <w:szCs w:val="28"/>
        </w:rPr>
      </w:pPr>
    </w:p>
    <w:p w:rsidR="00A0727B" w:rsidRDefault="00A0727B" w:rsidP="00756A19">
      <w:pPr>
        <w:jc w:val="both"/>
        <w:rPr>
          <w:sz w:val="28"/>
          <w:szCs w:val="28"/>
        </w:rPr>
      </w:pPr>
    </w:p>
    <w:p w:rsidR="00A0727B" w:rsidRDefault="00A0727B" w:rsidP="00756A19">
      <w:pPr>
        <w:jc w:val="both"/>
        <w:rPr>
          <w:sz w:val="28"/>
          <w:szCs w:val="28"/>
        </w:rPr>
      </w:pPr>
    </w:p>
    <w:p w:rsidR="00A0727B" w:rsidRDefault="00A0727B" w:rsidP="00756A19">
      <w:pPr>
        <w:jc w:val="both"/>
        <w:rPr>
          <w:sz w:val="28"/>
          <w:szCs w:val="28"/>
        </w:rPr>
      </w:pPr>
    </w:p>
    <w:p w:rsidR="00A0727B" w:rsidRDefault="00A0727B" w:rsidP="00756A19">
      <w:pPr>
        <w:jc w:val="both"/>
        <w:rPr>
          <w:sz w:val="28"/>
          <w:szCs w:val="28"/>
        </w:rPr>
      </w:pPr>
    </w:p>
    <w:p w:rsidR="00A0727B" w:rsidRPr="00A0727B" w:rsidRDefault="00A0727B" w:rsidP="00756A19">
      <w:pPr>
        <w:jc w:val="both"/>
        <w:rPr>
          <w:sz w:val="28"/>
          <w:szCs w:val="28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A0727B" w:rsidRDefault="00A0727B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55166A" w:rsidRDefault="0055166A" w:rsidP="00756A19">
      <w:pPr>
        <w:jc w:val="both"/>
        <w:rPr>
          <w:sz w:val="22"/>
          <w:szCs w:val="22"/>
        </w:rPr>
      </w:pPr>
    </w:p>
    <w:p w:rsidR="00874FAA" w:rsidRDefault="00874FAA" w:rsidP="00756A19">
      <w:pPr>
        <w:jc w:val="both"/>
        <w:rPr>
          <w:sz w:val="22"/>
          <w:szCs w:val="22"/>
        </w:rPr>
      </w:pPr>
    </w:p>
    <w:p w:rsidR="00617A22" w:rsidRPr="00330AA5" w:rsidRDefault="00863CE6" w:rsidP="00617A22">
      <w:pPr>
        <w:jc w:val="right"/>
      </w:pPr>
      <w:r>
        <w:lastRenderedPageBreak/>
        <w:t xml:space="preserve">Приложение </w:t>
      </w:r>
      <w:r w:rsidR="002E481E">
        <w:t>№1</w:t>
      </w:r>
    </w:p>
    <w:p w:rsidR="00617A22" w:rsidRDefault="00617A22" w:rsidP="00617A22">
      <w:pPr>
        <w:jc w:val="right"/>
      </w:pPr>
      <w:r w:rsidRPr="00330AA5">
        <w:t xml:space="preserve">                                                                         </w:t>
      </w:r>
      <w:r w:rsidR="00874FAA">
        <w:t>к</w:t>
      </w:r>
      <w:r w:rsidRPr="00330AA5">
        <w:t xml:space="preserve"> </w:t>
      </w:r>
      <w:r w:rsidR="00B8398A">
        <w:t>постановлению</w:t>
      </w:r>
      <w:r w:rsidR="00A0727B">
        <w:t xml:space="preserve"> Новозыбковской городской администрации</w:t>
      </w:r>
    </w:p>
    <w:p w:rsidR="00A0727B" w:rsidRPr="00330AA5" w:rsidRDefault="00A0727B" w:rsidP="00617A22">
      <w:pPr>
        <w:jc w:val="right"/>
      </w:pPr>
      <w:r>
        <w:t>от ____________ № ____</w:t>
      </w:r>
    </w:p>
    <w:p w:rsidR="00D97C88" w:rsidRPr="00330AA5" w:rsidRDefault="00617A22" w:rsidP="00D97C88">
      <w:pPr>
        <w:jc w:val="right"/>
      </w:pPr>
      <w:r w:rsidRPr="00330AA5">
        <w:t xml:space="preserve">                                                                         </w:t>
      </w:r>
    </w:p>
    <w:p w:rsidR="00617A22" w:rsidRPr="00330AA5" w:rsidRDefault="00617A22" w:rsidP="00617A22">
      <w:pPr>
        <w:jc w:val="right"/>
      </w:pPr>
    </w:p>
    <w:p w:rsidR="00756A19" w:rsidRPr="004C2B23" w:rsidRDefault="00756A19" w:rsidP="00756A19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>ПОЛОЖЕНИЕ</w:t>
      </w:r>
    </w:p>
    <w:p w:rsidR="00756A19" w:rsidRPr="004C2B23" w:rsidRDefault="00756A19" w:rsidP="00756A19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 xml:space="preserve">об организации в </w:t>
      </w:r>
      <w:r w:rsidR="00D97C88">
        <w:rPr>
          <w:sz w:val="28"/>
          <w:szCs w:val="28"/>
        </w:rPr>
        <w:t xml:space="preserve">Новозыбковской городской </w:t>
      </w:r>
      <w:r w:rsidR="0067245C">
        <w:rPr>
          <w:sz w:val="28"/>
          <w:szCs w:val="28"/>
        </w:rPr>
        <w:t>администрации</w:t>
      </w:r>
      <w:r w:rsidR="002769D3">
        <w:rPr>
          <w:sz w:val="28"/>
          <w:szCs w:val="28"/>
        </w:rPr>
        <w:t xml:space="preserve"> </w:t>
      </w:r>
      <w:r w:rsidR="00814998" w:rsidRPr="00814998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системы внутреннего обеспечения соответствия требованиям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 xml:space="preserve"> (антимонопольного комплаенса)</w:t>
      </w:r>
    </w:p>
    <w:p w:rsidR="00756A19" w:rsidRDefault="00756A19" w:rsidP="00756A19">
      <w:pPr>
        <w:jc w:val="center"/>
        <w:rPr>
          <w:sz w:val="28"/>
          <w:szCs w:val="28"/>
        </w:rPr>
      </w:pPr>
    </w:p>
    <w:p w:rsidR="00756A19" w:rsidRPr="004C2B23" w:rsidRDefault="00756A19" w:rsidP="00756A19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>I. Общие положения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1. Положение об организации в </w:t>
      </w:r>
      <w:r w:rsidR="00D97C88">
        <w:rPr>
          <w:sz w:val="28"/>
          <w:szCs w:val="28"/>
        </w:rPr>
        <w:t xml:space="preserve">Новозыбковской городской </w:t>
      </w:r>
      <w:r w:rsidR="0067245C">
        <w:rPr>
          <w:sz w:val="28"/>
          <w:szCs w:val="28"/>
        </w:rPr>
        <w:t>администрации</w:t>
      </w:r>
      <w:r w:rsidR="00D97C88">
        <w:rPr>
          <w:sz w:val="28"/>
          <w:szCs w:val="28"/>
        </w:rPr>
        <w:t xml:space="preserve"> (далее - администрация)</w:t>
      </w:r>
      <w:r w:rsidR="0067245C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системы внутреннего обеспечения соответствия требованиям антимонопольного 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законодательства (далее - Положение) разработано в целях обеспечения соответствия деятельности</w:t>
      </w:r>
      <w:r w:rsidR="00ED0803"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 xml:space="preserve">администрации </w:t>
      </w:r>
      <w:r w:rsidR="002769D3">
        <w:rPr>
          <w:sz w:val="28"/>
          <w:szCs w:val="28"/>
        </w:rPr>
        <w:t xml:space="preserve"> </w:t>
      </w:r>
      <w:r w:rsidR="00814998" w:rsidRPr="004C2B23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требованиям</w:t>
      </w:r>
      <w:r w:rsidR="00814998">
        <w:rPr>
          <w:sz w:val="28"/>
          <w:szCs w:val="28"/>
        </w:rPr>
        <w:t>:</w:t>
      </w:r>
      <w:r w:rsidRPr="004C2B23">
        <w:rPr>
          <w:sz w:val="28"/>
          <w:szCs w:val="28"/>
        </w:rPr>
        <w:t xml:space="preserve"> </w:t>
      </w:r>
    </w:p>
    <w:p w:rsidR="00756A19" w:rsidRPr="004C2B23" w:rsidRDefault="00814998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19" w:rsidRPr="004C2B23">
        <w:rPr>
          <w:sz w:val="28"/>
          <w:szCs w:val="28"/>
        </w:rPr>
        <w:t>антимонопольного</w:t>
      </w:r>
      <w:r w:rsidR="00756A19">
        <w:rPr>
          <w:sz w:val="28"/>
          <w:szCs w:val="28"/>
        </w:rPr>
        <w:t xml:space="preserve">  </w:t>
      </w:r>
      <w:r w:rsidR="00756A19" w:rsidRPr="004C2B23">
        <w:rPr>
          <w:sz w:val="28"/>
          <w:szCs w:val="28"/>
        </w:rPr>
        <w:t>законодательства и профилактики нарушений</w:t>
      </w:r>
      <w:r>
        <w:rPr>
          <w:sz w:val="28"/>
          <w:szCs w:val="28"/>
        </w:rPr>
        <w:t>;</w:t>
      </w:r>
      <w:r w:rsidR="00756A19" w:rsidRPr="004C2B23">
        <w:rPr>
          <w:sz w:val="28"/>
          <w:szCs w:val="28"/>
        </w:rPr>
        <w:t xml:space="preserve"> </w:t>
      </w:r>
    </w:p>
    <w:p w:rsidR="00756A19" w:rsidRPr="00814998" w:rsidRDefault="00814998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A19" w:rsidRPr="004C2B23">
        <w:rPr>
          <w:sz w:val="28"/>
          <w:szCs w:val="28"/>
        </w:rPr>
        <w:t>антимонопольного законодательства в деятельности</w:t>
      </w:r>
      <w:r w:rsidR="00756A19">
        <w:rPr>
          <w:sz w:val="28"/>
          <w:szCs w:val="28"/>
        </w:rPr>
        <w:t xml:space="preserve"> </w:t>
      </w:r>
      <w:r w:rsidRPr="00814998">
        <w:rPr>
          <w:sz w:val="28"/>
          <w:szCs w:val="28"/>
        </w:rPr>
        <w:t>администрации.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2. Для целей Положения используются следующие понятия: </w:t>
      </w:r>
    </w:p>
    <w:p w:rsidR="00756A19" w:rsidRPr="004C2B23" w:rsidRDefault="00756A19" w:rsidP="00814998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«антимонопольное законодательство» - законодательство,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основывающееся на Конституции Российской Федерации, Гражданском </w:t>
      </w:r>
    </w:p>
    <w:p w:rsidR="00756A19" w:rsidRPr="004C2B23" w:rsidRDefault="00756A19" w:rsidP="00814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кодексе Российской Федерации, </w:t>
      </w:r>
      <w:r w:rsidRPr="004C2B23">
        <w:rPr>
          <w:sz w:val="28"/>
          <w:szCs w:val="28"/>
        </w:rPr>
        <w:t>Федерально</w:t>
      </w:r>
      <w:r w:rsidR="008C07FF">
        <w:rPr>
          <w:sz w:val="28"/>
          <w:szCs w:val="28"/>
        </w:rPr>
        <w:t>м</w:t>
      </w:r>
      <w:r w:rsidRPr="004C2B23">
        <w:rPr>
          <w:sz w:val="28"/>
          <w:szCs w:val="28"/>
        </w:rPr>
        <w:t xml:space="preserve"> закон</w:t>
      </w:r>
      <w:r w:rsidR="008C07FF">
        <w:rPr>
          <w:sz w:val="28"/>
          <w:szCs w:val="28"/>
        </w:rPr>
        <w:t>е</w:t>
      </w:r>
      <w:r w:rsidRPr="004C2B2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защите конкуренции»</w:t>
      </w:r>
      <w:r w:rsidR="00531BE8">
        <w:rPr>
          <w:sz w:val="28"/>
          <w:szCs w:val="28"/>
        </w:rPr>
        <w:t xml:space="preserve"> № 135-ФЗ от 26.07.2006</w:t>
      </w:r>
      <w:r w:rsidRPr="004C2B23">
        <w:rPr>
          <w:sz w:val="28"/>
          <w:szCs w:val="28"/>
        </w:rPr>
        <w:t>, иных федеральных закон</w:t>
      </w:r>
      <w:r w:rsidR="0089287D">
        <w:rPr>
          <w:sz w:val="28"/>
          <w:szCs w:val="28"/>
        </w:rPr>
        <w:t>ах</w:t>
      </w:r>
      <w:r>
        <w:rPr>
          <w:sz w:val="28"/>
          <w:szCs w:val="28"/>
        </w:rPr>
        <w:t xml:space="preserve"> и закон</w:t>
      </w:r>
      <w:r w:rsidR="0089287D">
        <w:rPr>
          <w:sz w:val="28"/>
          <w:szCs w:val="28"/>
        </w:rPr>
        <w:t>ах</w:t>
      </w:r>
      <w:r>
        <w:rPr>
          <w:sz w:val="28"/>
          <w:szCs w:val="28"/>
        </w:rPr>
        <w:t xml:space="preserve"> Брянской области</w:t>
      </w:r>
      <w:r w:rsidRPr="004C2B23">
        <w:rPr>
          <w:sz w:val="28"/>
          <w:szCs w:val="28"/>
        </w:rPr>
        <w:t>, регулирующих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связанные с защитой конкуренции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«антимонопольный комплаенс» - </w:t>
      </w:r>
      <w:r w:rsidRPr="00D97C88">
        <w:rPr>
          <w:sz w:val="28"/>
          <w:szCs w:val="28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8C07FF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B5026" w:rsidRPr="004C2B23" w:rsidRDefault="004B5026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287D">
        <w:rPr>
          <w:sz w:val="28"/>
          <w:szCs w:val="28"/>
        </w:rPr>
        <w:t>к</w:t>
      </w:r>
      <w:r>
        <w:rPr>
          <w:sz w:val="28"/>
          <w:szCs w:val="28"/>
        </w:rPr>
        <w:t xml:space="preserve">оллегиальный орган» - совещательный орган, осуществляющий оценку эффективности </w:t>
      </w:r>
      <w:r w:rsidR="006448CF">
        <w:rPr>
          <w:sz w:val="28"/>
          <w:szCs w:val="28"/>
        </w:rPr>
        <w:t xml:space="preserve">и функционирования </w:t>
      </w:r>
      <w:r>
        <w:rPr>
          <w:sz w:val="28"/>
          <w:szCs w:val="28"/>
        </w:rPr>
        <w:t xml:space="preserve">антимонопольного </w:t>
      </w:r>
      <w:r w:rsidR="006448CF">
        <w:rPr>
          <w:sz w:val="28"/>
          <w:szCs w:val="28"/>
        </w:rPr>
        <w:t>комплаенса</w:t>
      </w:r>
      <w:r>
        <w:rPr>
          <w:sz w:val="28"/>
          <w:szCs w:val="28"/>
        </w:rPr>
        <w:t>;</w:t>
      </w:r>
    </w:p>
    <w:p w:rsidR="00756A19" w:rsidRDefault="00B85133" w:rsidP="00B851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08AE">
        <w:rPr>
          <w:sz w:val="28"/>
          <w:szCs w:val="28"/>
        </w:rPr>
        <w:t>«</w:t>
      </w:r>
      <w:r w:rsidR="008824B4">
        <w:rPr>
          <w:sz w:val="28"/>
          <w:szCs w:val="28"/>
        </w:rPr>
        <w:t>уполномоченный орган</w:t>
      </w:r>
      <w:r w:rsidR="00FE2372">
        <w:rPr>
          <w:sz w:val="28"/>
          <w:szCs w:val="28"/>
        </w:rPr>
        <w:t xml:space="preserve">» </w:t>
      </w:r>
      <w:r w:rsidR="00FE2372">
        <w:rPr>
          <w:b/>
          <w:sz w:val="28"/>
          <w:szCs w:val="28"/>
        </w:rPr>
        <w:t>-</w:t>
      </w:r>
      <w:r w:rsidR="00756A19" w:rsidRPr="004C2B23">
        <w:rPr>
          <w:sz w:val="28"/>
          <w:szCs w:val="28"/>
        </w:rPr>
        <w:t xml:space="preserve"> </w:t>
      </w:r>
      <w:r w:rsidR="004B5026">
        <w:rPr>
          <w:sz w:val="28"/>
          <w:szCs w:val="28"/>
        </w:rPr>
        <w:t>отдел юридической работы и социально-трудовых отношений администрации,</w:t>
      </w:r>
      <w:r w:rsidR="00756A19">
        <w:rPr>
          <w:sz w:val="28"/>
          <w:szCs w:val="28"/>
        </w:rPr>
        <w:t xml:space="preserve"> </w:t>
      </w:r>
      <w:r w:rsidRPr="00B85133">
        <w:rPr>
          <w:rFonts w:eastAsiaTheme="minorHAnsi"/>
          <w:bCs/>
          <w:sz w:val="28"/>
          <w:szCs w:val="28"/>
          <w:lang w:eastAsia="en-US"/>
        </w:rPr>
        <w:t>осуществляющий внедрение антимонопольного комплаенса и контроль за его исполнением</w:t>
      </w:r>
      <w:r w:rsidR="004B5026">
        <w:rPr>
          <w:rFonts w:eastAsiaTheme="minorHAnsi"/>
          <w:bCs/>
          <w:sz w:val="28"/>
          <w:szCs w:val="28"/>
          <w:lang w:eastAsia="en-US"/>
        </w:rPr>
        <w:t>.</w:t>
      </w:r>
      <w:r w:rsidR="00756A19" w:rsidRPr="00B85133">
        <w:rPr>
          <w:sz w:val="28"/>
          <w:szCs w:val="28"/>
        </w:rPr>
        <w:t xml:space="preserve"> </w:t>
      </w:r>
    </w:p>
    <w:p w:rsidR="0072441D" w:rsidRPr="00473ED0" w:rsidRDefault="0072441D" w:rsidP="0072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3ED0">
        <w:rPr>
          <w:rFonts w:ascii="Times New Roman" w:hAnsi="Times New Roman" w:cs="Times New Roman"/>
          <w:sz w:val="28"/>
          <w:szCs w:val="28"/>
        </w:rPr>
        <w:t>3. Цели антимонопольного комплаенса:</w:t>
      </w:r>
    </w:p>
    <w:p w:rsidR="0072441D" w:rsidRPr="0072441D" w:rsidRDefault="0072441D" w:rsidP="007244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72441D">
        <w:rPr>
          <w:sz w:val="28"/>
          <w:szCs w:val="28"/>
        </w:rPr>
        <w:t xml:space="preserve">а) обеспечение соответствия деятельности </w:t>
      </w:r>
      <w:r>
        <w:rPr>
          <w:sz w:val="28"/>
          <w:szCs w:val="28"/>
        </w:rPr>
        <w:t>администрации</w:t>
      </w:r>
      <w:r w:rsidRPr="0072441D">
        <w:rPr>
          <w:sz w:val="28"/>
          <w:szCs w:val="28"/>
        </w:rPr>
        <w:t xml:space="preserve"> требованиям антимонопольного законодательства;</w:t>
      </w:r>
    </w:p>
    <w:p w:rsidR="0072441D" w:rsidRPr="0072441D" w:rsidRDefault="0072441D" w:rsidP="00724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2441D">
        <w:rPr>
          <w:sz w:val="28"/>
          <w:szCs w:val="28"/>
        </w:rPr>
        <w:t xml:space="preserve">б) профилактика нарушения требований антимонопольного законодательства в </w:t>
      </w:r>
      <w:r>
        <w:rPr>
          <w:sz w:val="28"/>
          <w:szCs w:val="28"/>
        </w:rPr>
        <w:t>администрации</w:t>
      </w:r>
      <w:r w:rsidRPr="0072441D">
        <w:rPr>
          <w:sz w:val="28"/>
          <w:szCs w:val="28"/>
        </w:rPr>
        <w:t>.</w:t>
      </w:r>
    </w:p>
    <w:p w:rsidR="00756A19" w:rsidRPr="004C2B23" w:rsidRDefault="0072441D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Задачами</w:t>
      </w:r>
      <w:r w:rsidR="00756A19" w:rsidRPr="004C2B23">
        <w:rPr>
          <w:sz w:val="28"/>
          <w:szCs w:val="28"/>
        </w:rPr>
        <w:t xml:space="preserve"> антимонопольного комплаенса</w:t>
      </w:r>
      <w:r w:rsidR="00756A19">
        <w:rPr>
          <w:sz w:val="28"/>
          <w:szCs w:val="28"/>
        </w:rPr>
        <w:t xml:space="preserve"> </w:t>
      </w:r>
      <w:r w:rsidR="008824B4">
        <w:rPr>
          <w:sz w:val="28"/>
          <w:szCs w:val="28"/>
        </w:rPr>
        <w:t>является</w:t>
      </w:r>
      <w:r w:rsidR="00756A19" w:rsidRPr="004C2B23">
        <w:rPr>
          <w:sz w:val="28"/>
          <w:szCs w:val="28"/>
        </w:rPr>
        <w:t>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а) выявление </w:t>
      </w:r>
      <w:r w:rsidR="00B11871">
        <w:rPr>
          <w:sz w:val="28"/>
          <w:szCs w:val="28"/>
        </w:rPr>
        <w:t xml:space="preserve">и оценка </w:t>
      </w:r>
      <w:r w:rsidRPr="004C2B23">
        <w:rPr>
          <w:sz w:val="28"/>
          <w:szCs w:val="28"/>
        </w:rPr>
        <w:t>рисков нарушения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снижение рисков нарушения антимонопольного законодательства;</w:t>
      </w:r>
    </w:p>
    <w:p w:rsidR="00756A19" w:rsidRPr="004C2B23" w:rsidRDefault="0023500A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030DA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</w:t>
      </w:r>
      <w:r w:rsidR="00756A19" w:rsidRPr="004C2B23">
        <w:rPr>
          <w:sz w:val="28"/>
          <w:szCs w:val="28"/>
        </w:rPr>
        <w:t xml:space="preserve">за соответствием деятельности </w:t>
      </w:r>
      <w:r w:rsidR="0067245C">
        <w:rPr>
          <w:sz w:val="28"/>
          <w:szCs w:val="28"/>
        </w:rPr>
        <w:t xml:space="preserve">администрации </w:t>
      </w:r>
      <w:r w:rsidR="00756A19" w:rsidRPr="004C2B23">
        <w:rPr>
          <w:sz w:val="28"/>
          <w:szCs w:val="28"/>
        </w:rPr>
        <w:t>требованиям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г) оценка эффективности функционирования в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>антимонопольного комплаенса.</w:t>
      </w:r>
    </w:p>
    <w:p w:rsidR="00756A19" w:rsidRPr="004C2B23" w:rsidRDefault="00B1187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6A19" w:rsidRPr="004C2B23">
        <w:rPr>
          <w:sz w:val="28"/>
          <w:szCs w:val="28"/>
        </w:rPr>
        <w:t xml:space="preserve">. При организации антимонопольного комплаенса </w:t>
      </w:r>
      <w:r w:rsidR="003102DE">
        <w:rPr>
          <w:sz w:val="28"/>
          <w:szCs w:val="28"/>
        </w:rPr>
        <w:t xml:space="preserve">администрация </w:t>
      </w:r>
      <w:r w:rsidR="00756A19" w:rsidRPr="004C2B23">
        <w:rPr>
          <w:sz w:val="28"/>
          <w:szCs w:val="28"/>
        </w:rPr>
        <w:t>руководствуется следующими принципами: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а) заинтересованность руководства </w:t>
      </w:r>
      <w:r w:rsidR="0067245C">
        <w:rPr>
          <w:sz w:val="28"/>
          <w:szCs w:val="28"/>
        </w:rPr>
        <w:t>администрации</w:t>
      </w:r>
      <w:r w:rsidR="002769D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4C2B23">
        <w:rPr>
          <w:sz w:val="28"/>
          <w:szCs w:val="28"/>
        </w:rPr>
        <w:t>в эффективности антимонопольного комплаенса;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в) </w:t>
      </w:r>
      <w:r w:rsidR="00B11871">
        <w:rPr>
          <w:sz w:val="28"/>
          <w:szCs w:val="28"/>
        </w:rPr>
        <w:t xml:space="preserve">обеспечение </w:t>
      </w:r>
      <w:r w:rsidRPr="004C2B23">
        <w:rPr>
          <w:sz w:val="28"/>
          <w:szCs w:val="28"/>
        </w:rPr>
        <w:t>информационн</w:t>
      </w:r>
      <w:r w:rsidR="00B11871">
        <w:rPr>
          <w:sz w:val="28"/>
          <w:szCs w:val="28"/>
        </w:rPr>
        <w:t>ой</w:t>
      </w:r>
      <w:r w:rsidRPr="004C2B23">
        <w:rPr>
          <w:sz w:val="28"/>
          <w:szCs w:val="28"/>
        </w:rPr>
        <w:t xml:space="preserve"> открытост</w:t>
      </w:r>
      <w:r w:rsidR="00B11871">
        <w:rPr>
          <w:sz w:val="28"/>
          <w:szCs w:val="28"/>
        </w:rPr>
        <w:t>и</w:t>
      </w:r>
      <w:r w:rsidRPr="004C2B23">
        <w:rPr>
          <w:sz w:val="28"/>
          <w:szCs w:val="28"/>
        </w:rPr>
        <w:t xml:space="preserve"> функционирования в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>антимонопольного комплаенса;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г) непрерывность функционирования антимонопольного комплаенса;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д) совершенствование антимонопольного комплаенса.</w:t>
      </w:r>
    </w:p>
    <w:p w:rsidR="00756A19" w:rsidRDefault="00756A19" w:rsidP="00756A19">
      <w:pPr>
        <w:jc w:val="both"/>
        <w:rPr>
          <w:sz w:val="28"/>
          <w:szCs w:val="28"/>
        </w:rPr>
      </w:pPr>
    </w:p>
    <w:p w:rsidR="00756A19" w:rsidRDefault="00756A19" w:rsidP="00756A19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>II. Организация антимонопольного комплаенса</w:t>
      </w:r>
    </w:p>
    <w:p w:rsidR="00756A19" w:rsidRPr="004C2B23" w:rsidRDefault="00756A19" w:rsidP="00756A19">
      <w:pPr>
        <w:jc w:val="center"/>
        <w:rPr>
          <w:sz w:val="28"/>
          <w:szCs w:val="28"/>
        </w:rPr>
      </w:pPr>
    </w:p>
    <w:p w:rsidR="00756A19" w:rsidRPr="004C2B23" w:rsidRDefault="0005320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6A19" w:rsidRPr="004C2B23">
        <w:rPr>
          <w:sz w:val="28"/>
          <w:szCs w:val="28"/>
        </w:rPr>
        <w:t>. Общий контроль организации антимонопольного комплаенса и обеспечения его функционирования осуществляется</w:t>
      </w:r>
      <w:r w:rsidR="00756A19">
        <w:rPr>
          <w:sz w:val="28"/>
          <w:szCs w:val="28"/>
        </w:rPr>
        <w:t xml:space="preserve"> </w:t>
      </w:r>
      <w:r w:rsidR="00C62524">
        <w:rPr>
          <w:sz w:val="28"/>
          <w:szCs w:val="28"/>
        </w:rPr>
        <w:t>главой администрации</w:t>
      </w:r>
      <w:r w:rsidR="00756A19" w:rsidRPr="004C2B23">
        <w:rPr>
          <w:sz w:val="28"/>
          <w:szCs w:val="28"/>
        </w:rPr>
        <w:t>, который: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а) вносит изменения в настоящее Положение, а также принимает внутренние документы, регламентирующие реализацию антимонопольного комплаенса;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служащими </w:t>
      </w:r>
      <w:r w:rsidR="0067245C">
        <w:rPr>
          <w:sz w:val="28"/>
          <w:szCs w:val="28"/>
        </w:rPr>
        <w:t xml:space="preserve">администрации </w:t>
      </w:r>
      <w:r w:rsidR="002769D3">
        <w:rPr>
          <w:sz w:val="28"/>
          <w:szCs w:val="28"/>
        </w:rPr>
        <w:t xml:space="preserve"> </w:t>
      </w:r>
      <w:r w:rsidR="00C62524" w:rsidRPr="004C2B23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антимонопольного комплаенса;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г) осуществляет контроль за устранением выявленных недостатков антимонопольного комплаенса;</w:t>
      </w:r>
    </w:p>
    <w:p w:rsidR="00756A19" w:rsidRPr="004C2B23" w:rsidRDefault="00C62524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756A19" w:rsidRPr="004C2B23">
        <w:rPr>
          <w:sz w:val="28"/>
          <w:szCs w:val="28"/>
        </w:rPr>
        <w:t>утверждает ключевые показатели эффективности антимонопольного комплаенса;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е) подписывает доклад об антимонопольном комплаенсе, утверждаемый коллегиальным органом.</w:t>
      </w:r>
    </w:p>
    <w:p w:rsidR="00D417B5" w:rsidRDefault="0005320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56A19" w:rsidRPr="004C2B23">
        <w:rPr>
          <w:sz w:val="28"/>
          <w:szCs w:val="28"/>
        </w:rPr>
        <w:t xml:space="preserve">. Функции уполномоченного </w:t>
      </w:r>
      <w:r w:rsidR="00756A19">
        <w:rPr>
          <w:sz w:val="28"/>
          <w:szCs w:val="28"/>
        </w:rPr>
        <w:t>органа</w:t>
      </w:r>
      <w:r w:rsidR="00756A19" w:rsidRPr="004C2B23">
        <w:rPr>
          <w:sz w:val="28"/>
          <w:szCs w:val="28"/>
        </w:rPr>
        <w:t xml:space="preserve">, связанные с организацией и функционированием антимонопольного комплаенса, </w:t>
      </w:r>
      <w:r w:rsidR="00B67F9A">
        <w:rPr>
          <w:sz w:val="28"/>
          <w:szCs w:val="28"/>
        </w:rPr>
        <w:t>осуществляе</w:t>
      </w:r>
      <w:r w:rsidR="00756A19" w:rsidRPr="000800BB">
        <w:rPr>
          <w:sz w:val="28"/>
          <w:szCs w:val="28"/>
        </w:rPr>
        <w:t>т</w:t>
      </w:r>
      <w:r w:rsidR="00756A19" w:rsidRPr="000800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отдел юридической работы и социально-трудовых отношений</w:t>
      </w:r>
      <w:r w:rsidR="002F5A80">
        <w:rPr>
          <w:sz w:val="28"/>
          <w:szCs w:val="28"/>
        </w:rPr>
        <w:t xml:space="preserve"> администрации</w:t>
      </w:r>
      <w:r w:rsidR="00D417B5">
        <w:rPr>
          <w:sz w:val="28"/>
          <w:szCs w:val="28"/>
        </w:rPr>
        <w:t>.</w:t>
      </w:r>
      <w:r w:rsidR="00D417B5" w:rsidRPr="004C2B23">
        <w:rPr>
          <w:sz w:val="28"/>
          <w:szCs w:val="28"/>
        </w:rPr>
        <w:t xml:space="preserve"> </w:t>
      </w:r>
    </w:p>
    <w:p w:rsidR="00756A19" w:rsidRPr="004C2B23" w:rsidRDefault="00053201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6A19" w:rsidRPr="004C2B23">
        <w:rPr>
          <w:sz w:val="28"/>
          <w:szCs w:val="28"/>
        </w:rPr>
        <w:t xml:space="preserve">. К компетенции </w:t>
      </w:r>
      <w:r w:rsidR="00756A19">
        <w:rPr>
          <w:sz w:val="28"/>
          <w:szCs w:val="28"/>
        </w:rPr>
        <w:t xml:space="preserve">уполномоченного органа </w:t>
      </w:r>
      <w:r w:rsidR="00756A19" w:rsidRPr="004C2B23">
        <w:rPr>
          <w:sz w:val="28"/>
          <w:szCs w:val="28"/>
        </w:rPr>
        <w:t>относятся следующие функции: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а) подготовка изменений в настоящее Положение, а также подготовка внутриведомственных документов в целях реализации антимонопольного комплаенса;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б) выявление и оценка рисков нарушения </w:t>
      </w:r>
      <w:r>
        <w:rPr>
          <w:sz w:val="28"/>
          <w:szCs w:val="28"/>
        </w:rPr>
        <w:t xml:space="preserve">антимонопольного </w:t>
      </w:r>
      <w:r w:rsidRPr="004C2B23">
        <w:rPr>
          <w:sz w:val="28"/>
          <w:szCs w:val="28"/>
        </w:rPr>
        <w:t>законодательства, определение вероятности их возникновения и информирование руководства об обстоятельствах и документах, которые могут повлечь нарушение антимонопольного законодательства;</w:t>
      </w:r>
    </w:p>
    <w:p w:rsidR="00756A19" w:rsidRPr="00537C82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выявление конфликта интересов в деятельности служащих и структурных подразделениях </w:t>
      </w:r>
      <w:r w:rsidR="0067245C">
        <w:rPr>
          <w:sz w:val="28"/>
          <w:szCs w:val="28"/>
        </w:rPr>
        <w:t>администрации</w:t>
      </w:r>
      <w:r w:rsidR="00B01AC2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537C82">
        <w:rPr>
          <w:sz w:val="28"/>
          <w:szCs w:val="28"/>
        </w:rPr>
        <w:t>разработка предложений по их исключению;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C2B23">
        <w:rPr>
          <w:sz w:val="28"/>
          <w:szCs w:val="28"/>
        </w:rPr>
        <w:t xml:space="preserve">) консультирование </w:t>
      </w:r>
      <w:r>
        <w:rPr>
          <w:sz w:val="28"/>
          <w:szCs w:val="28"/>
        </w:rPr>
        <w:t>п</w:t>
      </w:r>
      <w:r w:rsidRPr="004C2B23">
        <w:rPr>
          <w:sz w:val="28"/>
          <w:szCs w:val="28"/>
        </w:rPr>
        <w:t>о вопросам соблюдения антимонопольного законодательства;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4C2B23">
        <w:rPr>
          <w:sz w:val="28"/>
          <w:szCs w:val="28"/>
        </w:rPr>
        <w:t>инициирование проверок, связанных с нарушениями, выявленными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в ходе контроля соответствия деятельности </w:t>
      </w:r>
      <w:r w:rsidR="00370C33">
        <w:rPr>
          <w:sz w:val="28"/>
          <w:szCs w:val="28"/>
        </w:rPr>
        <w:t>муниципальных</w:t>
      </w:r>
      <w:r w:rsidRPr="004C2B23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требованиям антимонопольного законодательства и участие в них в порядке, установленном действующим законодательством;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67F9A">
        <w:rPr>
          <w:sz w:val="28"/>
          <w:szCs w:val="28"/>
        </w:rPr>
        <w:t>) </w:t>
      </w:r>
      <w:r>
        <w:rPr>
          <w:sz w:val="28"/>
          <w:szCs w:val="28"/>
        </w:rPr>
        <w:t xml:space="preserve">подготовка и </w:t>
      </w:r>
      <w:r w:rsidRPr="004C2B23">
        <w:rPr>
          <w:sz w:val="28"/>
          <w:szCs w:val="28"/>
        </w:rPr>
        <w:t xml:space="preserve">внесение на утверждение </w:t>
      </w:r>
      <w:r w:rsidR="00A04744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отчета о достижении значений </w:t>
      </w:r>
      <w:r w:rsidRPr="004C2B23">
        <w:rPr>
          <w:sz w:val="28"/>
          <w:szCs w:val="28"/>
        </w:rPr>
        <w:t>ключевых показателей эффективности антимонопольного комплаенса</w:t>
      </w:r>
      <w:r>
        <w:rPr>
          <w:sz w:val="28"/>
          <w:szCs w:val="28"/>
        </w:rPr>
        <w:t>, осуществленного</w:t>
      </w:r>
      <w:r w:rsidRPr="004C2B23">
        <w:rPr>
          <w:sz w:val="28"/>
          <w:szCs w:val="28"/>
        </w:rPr>
        <w:t xml:space="preserve"> на основе методики их расчета, </w:t>
      </w:r>
      <w:r>
        <w:rPr>
          <w:sz w:val="28"/>
          <w:szCs w:val="28"/>
        </w:rPr>
        <w:t>утвержденной приказом Ф</w:t>
      </w:r>
      <w:r w:rsidRPr="004C2B23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ой </w:t>
      </w:r>
      <w:r w:rsidRPr="004C2B23">
        <w:rPr>
          <w:sz w:val="28"/>
          <w:szCs w:val="28"/>
        </w:rPr>
        <w:t xml:space="preserve"> антимонопольн</w:t>
      </w:r>
      <w:r>
        <w:rPr>
          <w:sz w:val="28"/>
          <w:szCs w:val="28"/>
        </w:rPr>
        <w:t>ой</w:t>
      </w:r>
      <w:r w:rsidRPr="004C2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от 05 февраля 2019 г. </w:t>
      </w:r>
      <w:r w:rsidRPr="00AA0597">
        <w:rPr>
          <w:sz w:val="28"/>
          <w:szCs w:val="28"/>
        </w:rPr>
        <w:t xml:space="preserve">№ 133/19 </w:t>
      </w:r>
      <w:r>
        <w:rPr>
          <w:sz w:val="28"/>
          <w:szCs w:val="28"/>
        </w:rPr>
        <w:t>«</w:t>
      </w:r>
      <w:r w:rsidRPr="00AA0597">
        <w:rPr>
          <w:sz w:val="28"/>
          <w:szCs w:val="28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>
        <w:rPr>
          <w:sz w:val="28"/>
          <w:szCs w:val="28"/>
        </w:rPr>
        <w:t>»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4C2B23">
        <w:rPr>
          <w:sz w:val="28"/>
          <w:szCs w:val="28"/>
        </w:rPr>
        <w:t>подготовка проекта доклада об антимонопольном комплаенсе</w:t>
      </w:r>
      <w:r>
        <w:rPr>
          <w:sz w:val="28"/>
          <w:szCs w:val="28"/>
        </w:rPr>
        <w:t>;</w:t>
      </w:r>
    </w:p>
    <w:p w:rsidR="00756A19" w:rsidRPr="004C2B23" w:rsidRDefault="00874FAA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56A19" w:rsidRPr="004C2B23">
        <w:rPr>
          <w:sz w:val="28"/>
          <w:szCs w:val="28"/>
        </w:rPr>
        <w:t>)</w:t>
      </w:r>
      <w:r w:rsidR="00756A19">
        <w:rPr>
          <w:sz w:val="28"/>
          <w:szCs w:val="28"/>
        </w:rPr>
        <w:t xml:space="preserve"> взаимодействие с антимонопольным органом и организация содействия ему в части, касающееся вопросов, связанных с проводимыми проверками.</w:t>
      </w:r>
    </w:p>
    <w:p w:rsidR="00756A19" w:rsidRDefault="00874FAA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56A19" w:rsidRPr="004C2B23">
        <w:rPr>
          <w:sz w:val="28"/>
          <w:szCs w:val="28"/>
        </w:rPr>
        <w:t xml:space="preserve">) рассмотрение и оценка мероприятий </w:t>
      </w:r>
      <w:r w:rsidR="0067245C">
        <w:rPr>
          <w:sz w:val="28"/>
          <w:szCs w:val="28"/>
        </w:rPr>
        <w:t>администрации</w:t>
      </w:r>
      <w:r w:rsidR="002769D3">
        <w:rPr>
          <w:sz w:val="28"/>
          <w:szCs w:val="28"/>
        </w:rPr>
        <w:t xml:space="preserve"> </w:t>
      </w:r>
      <w:r w:rsidR="00756A19">
        <w:rPr>
          <w:b/>
          <w:i/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>в части, касающейся функционирования антимонопольного комплаенса;</w:t>
      </w:r>
    </w:p>
    <w:p w:rsidR="006F27B9" w:rsidRPr="004C2B23" w:rsidRDefault="006F27B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К компетенции коллегиального органа относится:</w:t>
      </w:r>
    </w:p>
    <w:p w:rsidR="006F27B9" w:rsidRPr="006F27B9" w:rsidRDefault="006F27B9" w:rsidP="006F27B9">
      <w:pPr>
        <w:jc w:val="both"/>
        <w:rPr>
          <w:rFonts w:eastAsiaTheme="minorHAnsi"/>
          <w:sz w:val="28"/>
          <w:szCs w:val="28"/>
          <w:lang w:eastAsia="en-US"/>
        </w:rPr>
      </w:pPr>
      <w:r w:rsidRPr="006F27B9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6F27B9">
        <w:rPr>
          <w:rFonts w:eastAsiaTheme="minorHAnsi"/>
          <w:sz w:val="28"/>
          <w:szCs w:val="28"/>
          <w:lang w:eastAsia="en-US"/>
        </w:rPr>
        <w:t>а) рассмотрение и оценка мероприятий в части, касающейся функционирования антимонопольного комплаенса;</w:t>
      </w:r>
    </w:p>
    <w:p w:rsidR="006F27B9" w:rsidRPr="006F27B9" w:rsidRDefault="006F27B9" w:rsidP="006F27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6F27B9">
        <w:rPr>
          <w:rFonts w:eastAsiaTheme="minorHAnsi"/>
          <w:sz w:val="28"/>
          <w:szCs w:val="28"/>
          <w:lang w:eastAsia="en-US"/>
        </w:rPr>
        <w:t>б) рассмотрение и утверждение доклада об антимонопольном комплаенсе.</w:t>
      </w:r>
    </w:p>
    <w:p w:rsidR="00756A19" w:rsidRDefault="00756A19" w:rsidP="006F27B9">
      <w:pPr>
        <w:jc w:val="both"/>
        <w:rPr>
          <w:sz w:val="28"/>
          <w:szCs w:val="28"/>
        </w:rPr>
      </w:pPr>
    </w:p>
    <w:p w:rsidR="00756A19" w:rsidRPr="004C2B23" w:rsidRDefault="00756A19" w:rsidP="00A0727B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>III. Выявление и оценка рисков нарушения антимонопольного законодательства</w:t>
      </w:r>
    </w:p>
    <w:p w:rsidR="00756A19" w:rsidRPr="004C2B23" w:rsidRDefault="006F27B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6A19" w:rsidRPr="004C2B23">
        <w:rPr>
          <w:sz w:val="28"/>
          <w:szCs w:val="28"/>
        </w:rPr>
        <w:t xml:space="preserve">. В целях выявления и оценки рисков нарушения антимонопольного законодательства </w:t>
      </w:r>
      <w:r w:rsidR="00756A19" w:rsidRPr="007E0E14">
        <w:rPr>
          <w:sz w:val="28"/>
          <w:szCs w:val="28"/>
        </w:rPr>
        <w:t>уполномоченный орган</w:t>
      </w:r>
      <w:r w:rsidR="00756A19">
        <w:rPr>
          <w:b/>
          <w:i/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>проводит:</w:t>
      </w:r>
    </w:p>
    <w:p w:rsidR="00756A19" w:rsidRPr="00F8227B" w:rsidRDefault="00F8227B" w:rsidP="00F822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</w:t>
      </w:r>
      <w:r w:rsidR="00756A19" w:rsidRPr="004C2B23">
        <w:rPr>
          <w:sz w:val="28"/>
          <w:szCs w:val="28"/>
        </w:rPr>
        <w:t xml:space="preserve">а) анализ деятельности </w:t>
      </w:r>
      <w:r w:rsidR="0067245C">
        <w:rPr>
          <w:sz w:val="28"/>
          <w:szCs w:val="28"/>
        </w:rPr>
        <w:t xml:space="preserve">администрации </w:t>
      </w:r>
      <w:r w:rsidR="00756A19" w:rsidRPr="004C2B23">
        <w:rPr>
          <w:sz w:val="28"/>
          <w:szCs w:val="28"/>
        </w:rPr>
        <w:t xml:space="preserve">на предмет </w:t>
      </w:r>
      <w:r w:rsidR="00756A19">
        <w:rPr>
          <w:sz w:val="28"/>
          <w:szCs w:val="28"/>
        </w:rPr>
        <w:t xml:space="preserve"> </w:t>
      </w:r>
      <w:r w:rsidR="00756A19" w:rsidRPr="004C2B23">
        <w:rPr>
          <w:sz w:val="28"/>
          <w:szCs w:val="28"/>
        </w:rPr>
        <w:t xml:space="preserve">нарушений антимонопольного законодательства за </w:t>
      </w:r>
      <w:r>
        <w:rPr>
          <w:sz w:val="28"/>
          <w:szCs w:val="28"/>
        </w:rPr>
        <w:t xml:space="preserve">3 </w:t>
      </w:r>
      <w:r w:rsidR="00756A19" w:rsidRPr="004C2B23">
        <w:rPr>
          <w:sz w:val="28"/>
          <w:szCs w:val="28"/>
        </w:rPr>
        <w:t>предыдущи</w:t>
      </w:r>
      <w:r>
        <w:rPr>
          <w:sz w:val="28"/>
          <w:szCs w:val="28"/>
        </w:rPr>
        <w:t>х</w:t>
      </w:r>
      <w:r w:rsidR="00756A19" w:rsidRPr="004C2B2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t>(наличие предостережений, предупреждений, штрафов, жалоб, возбужденных дел);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анализ нормативных правовых актов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в) анализ проектов нормативных правовых актов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г) определение уровня рисков нарушений антимонопольного законодательства (далее - риски нарушения АМЗ).</w:t>
      </w:r>
    </w:p>
    <w:p w:rsidR="00756A19" w:rsidRPr="004C2B23" w:rsidRDefault="00756A19" w:rsidP="00B0518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По результатам проведения мероприятий, указанных в подпунктах</w:t>
      </w:r>
      <w:r w:rsidR="00B05189"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«а» и «б» настоящего пункта, </w:t>
      </w:r>
      <w:r>
        <w:rPr>
          <w:sz w:val="28"/>
          <w:szCs w:val="28"/>
        </w:rPr>
        <w:t>уполномоченный орган</w:t>
      </w:r>
      <w:r w:rsidRPr="004C2B23">
        <w:rPr>
          <w:sz w:val="28"/>
          <w:szCs w:val="28"/>
        </w:rPr>
        <w:t xml:space="preserve"> готовит аналитическую справку, которая подлежит представлению </w:t>
      </w:r>
      <w:r>
        <w:rPr>
          <w:sz w:val="28"/>
          <w:szCs w:val="28"/>
        </w:rPr>
        <w:t xml:space="preserve">руководителю </w:t>
      </w:r>
      <w:r w:rsidRPr="004C2B2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 </w:t>
      </w:r>
      <w:r w:rsidRPr="004C2B23">
        <w:rPr>
          <w:sz w:val="28"/>
          <w:szCs w:val="28"/>
        </w:rPr>
        <w:t>ноября отчетного года.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6F27B9">
        <w:rPr>
          <w:sz w:val="28"/>
          <w:szCs w:val="28"/>
        </w:rPr>
        <w:t>1</w:t>
      </w:r>
      <w:r w:rsidRPr="004C2B23">
        <w:rPr>
          <w:sz w:val="28"/>
          <w:szCs w:val="28"/>
        </w:rPr>
        <w:t xml:space="preserve">. При проведении мероприятий, предусмотренных подпунктом «а» </w:t>
      </w:r>
    </w:p>
    <w:p w:rsidR="00756A19" w:rsidRPr="004C2B23" w:rsidRDefault="00756A19" w:rsidP="00E72402">
      <w:pPr>
        <w:jc w:val="both"/>
        <w:rPr>
          <w:sz w:val="28"/>
          <w:szCs w:val="28"/>
        </w:rPr>
      </w:pPr>
      <w:r w:rsidRPr="004C2B23">
        <w:rPr>
          <w:sz w:val="28"/>
          <w:szCs w:val="28"/>
        </w:rPr>
        <w:t>пункта 10 Положения</w:t>
      </w:r>
      <w:r>
        <w:rPr>
          <w:sz w:val="28"/>
          <w:szCs w:val="28"/>
        </w:rPr>
        <w:t xml:space="preserve"> о</w:t>
      </w:r>
      <w:r w:rsidRPr="004C2B23">
        <w:rPr>
          <w:sz w:val="28"/>
          <w:szCs w:val="28"/>
        </w:rPr>
        <w:t>существляет: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2B23">
        <w:rPr>
          <w:sz w:val="28"/>
          <w:szCs w:val="28"/>
        </w:rPr>
        <w:t>сбор сведений о наличии нарушений антимонопольного законодательства в структурных подразделениях</w:t>
      </w:r>
      <w:r>
        <w:rPr>
          <w:sz w:val="28"/>
          <w:szCs w:val="28"/>
        </w:rPr>
        <w:t xml:space="preserve">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C2B23">
        <w:rPr>
          <w:sz w:val="28"/>
          <w:szCs w:val="28"/>
        </w:rPr>
        <w:t xml:space="preserve"> составление перечня нарушений антимонопольного законодательства (при их выявлении) с кратким изложением сути нарушения по сферам деятельности, возможных последствий нарушения антимонопольного законодательства и мер по устранению выявленных нарушений.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6F27B9">
        <w:rPr>
          <w:sz w:val="28"/>
          <w:szCs w:val="28"/>
        </w:rPr>
        <w:t>2</w:t>
      </w:r>
      <w:r w:rsidRPr="004C2B23">
        <w:rPr>
          <w:sz w:val="28"/>
          <w:szCs w:val="28"/>
        </w:rPr>
        <w:t xml:space="preserve">. При проведении мероприятий, предусмотренных подпунктом «б» пункта 10 Положения </w:t>
      </w:r>
      <w:r w:rsidR="000735DF">
        <w:rPr>
          <w:sz w:val="28"/>
          <w:szCs w:val="28"/>
        </w:rPr>
        <w:t xml:space="preserve">(один раз в год) </w:t>
      </w:r>
      <w:r w:rsidRPr="004C2B23">
        <w:rPr>
          <w:sz w:val="28"/>
          <w:szCs w:val="28"/>
        </w:rPr>
        <w:t>осуществляет: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2B23">
        <w:rPr>
          <w:sz w:val="28"/>
          <w:szCs w:val="28"/>
        </w:rPr>
        <w:t xml:space="preserve">подготовку исчерпывающего перечня нормативных правовых актов  </w:t>
      </w:r>
      <w:r w:rsidR="0067245C">
        <w:rPr>
          <w:sz w:val="28"/>
          <w:szCs w:val="28"/>
        </w:rPr>
        <w:t>администрации</w:t>
      </w:r>
      <w:r w:rsidRPr="004C2B23">
        <w:rPr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</w:t>
      </w:r>
      <w:r w:rsidR="006D1AC6">
        <w:rPr>
          <w:sz w:val="28"/>
          <w:szCs w:val="28"/>
        </w:rPr>
        <w:t>н</w:t>
      </w:r>
      <w:r w:rsidRPr="004C2B23">
        <w:rPr>
          <w:sz w:val="28"/>
          <w:szCs w:val="28"/>
        </w:rPr>
        <w:t xml:space="preserve">яемой законом тайне, и его размещение на сайте </w:t>
      </w:r>
      <w:r w:rsidR="0067245C">
        <w:rPr>
          <w:sz w:val="28"/>
          <w:szCs w:val="28"/>
        </w:rPr>
        <w:t xml:space="preserve">администрации </w:t>
      </w:r>
      <w:r w:rsidR="00D417B5">
        <w:rPr>
          <w:sz w:val="28"/>
          <w:szCs w:val="28"/>
        </w:rPr>
        <w:t>в</w:t>
      </w:r>
      <w:r w:rsidRPr="004C2B23">
        <w:rPr>
          <w:sz w:val="28"/>
          <w:szCs w:val="28"/>
        </w:rPr>
        <w:t xml:space="preserve"> информационно-телекоммуникационной сети «Интернет» (далее - сеть «Интернет»);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C2B23">
        <w:rPr>
          <w:sz w:val="28"/>
          <w:szCs w:val="28"/>
        </w:rPr>
        <w:t xml:space="preserve">размещение на сайте </w:t>
      </w:r>
      <w:r w:rsidR="006724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</w:t>
      </w:r>
      <w:r w:rsidRPr="004C2B23">
        <w:rPr>
          <w:sz w:val="28"/>
          <w:szCs w:val="28"/>
        </w:rPr>
        <w:t xml:space="preserve"> сети «Интернет» уведомления о начале сбора замечаний и предложений организаций и граждан по перечню актов  относительно их соответствия антимонопольному законодательству;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C2B23">
        <w:rPr>
          <w:sz w:val="28"/>
          <w:szCs w:val="28"/>
        </w:rPr>
        <w:t xml:space="preserve"> сбор замечаний и предложений организаций и граждан по перечню актов;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C2B23">
        <w:rPr>
          <w:sz w:val="28"/>
          <w:szCs w:val="28"/>
        </w:rPr>
        <w:t xml:space="preserve"> анализ представленных замечаний и предложений организаций и граждан по перечню актов (в срок не позднее </w:t>
      </w:r>
      <w:r>
        <w:rPr>
          <w:sz w:val="28"/>
          <w:szCs w:val="28"/>
        </w:rPr>
        <w:t>30 октября</w:t>
      </w:r>
      <w:r w:rsidRPr="004C2B23">
        <w:rPr>
          <w:sz w:val="28"/>
          <w:szCs w:val="28"/>
        </w:rPr>
        <w:t xml:space="preserve"> отчетного года).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6F27B9">
        <w:rPr>
          <w:sz w:val="28"/>
          <w:szCs w:val="28"/>
        </w:rPr>
        <w:t>3</w:t>
      </w:r>
      <w:r w:rsidRPr="004C2B23">
        <w:rPr>
          <w:sz w:val="28"/>
          <w:szCs w:val="28"/>
        </w:rPr>
        <w:t>. При проведении мероприятий, предусмотренных подпунктом «в» пункта 10 Положения</w:t>
      </w:r>
      <w:r>
        <w:rPr>
          <w:sz w:val="28"/>
          <w:szCs w:val="28"/>
        </w:rPr>
        <w:t xml:space="preserve"> осуществляет</w:t>
      </w:r>
      <w:r w:rsidRPr="004C2B23">
        <w:rPr>
          <w:sz w:val="28"/>
          <w:szCs w:val="28"/>
        </w:rPr>
        <w:t>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- размещение проекта нормативного правового акта, в том числе с описанием его влияния на конкуренцию, на официальном сайте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>в сети «Интернет</w:t>
      </w:r>
      <w:r>
        <w:rPr>
          <w:sz w:val="28"/>
          <w:szCs w:val="28"/>
        </w:rPr>
        <w:t>»</w:t>
      </w:r>
      <w:r w:rsidRPr="004C2B23">
        <w:rPr>
          <w:sz w:val="28"/>
          <w:szCs w:val="28"/>
        </w:rPr>
        <w:t>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- оценк</w:t>
      </w:r>
      <w:r>
        <w:rPr>
          <w:sz w:val="28"/>
          <w:szCs w:val="28"/>
        </w:rPr>
        <w:t>у</w:t>
      </w:r>
      <w:r w:rsidRPr="004C2B23">
        <w:rPr>
          <w:sz w:val="28"/>
          <w:szCs w:val="28"/>
        </w:rPr>
        <w:t xml:space="preserve"> поступивших замечаний и предложений организаций и граждан по проекту нормативного правового акта на предмет его соответствия антимонопольному законодательству, а также подготовка и направление в </w:t>
      </w:r>
      <w:r>
        <w:rPr>
          <w:sz w:val="28"/>
          <w:szCs w:val="28"/>
        </w:rPr>
        <w:t>структурное подразделение (</w:t>
      </w:r>
      <w:r w:rsidRPr="004C2B23">
        <w:rPr>
          <w:sz w:val="28"/>
          <w:szCs w:val="28"/>
        </w:rPr>
        <w:t>разработчик</w:t>
      </w:r>
      <w:r>
        <w:rPr>
          <w:sz w:val="28"/>
          <w:szCs w:val="28"/>
        </w:rPr>
        <w:t>у)</w:t>
      </w:r>
      <w:r w:rsidRPr="004C2B23">
        <w:rPr>
          <w:sz w:val="28"/>
          <w:szCs w:val="28"/>
        </w:rPr>
        <w:t xml:space="preserve"> заключения о соответствии (несоответствии) такого проекта антимонопольному законодательству;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lastRenderedPageBreak/>
        <w:t>- представл</w:t>
      </w:r>
      <w:r>
        <w:rPr>
          <w:sz w:val="28"/>
          <w:szCs w:val="28"/>
        </w:rPr>
        <w:t xml:space="preserve">яет  </w:t>
      </w:r>
      <w:r w:rsidR="006F6DF8">
        <w:rPr>
          <w:sz w:val="28"/>
          <w:szCs w:val="28"/>
        </w:rPr>
        <w:t xml:space="preserve">главе </w:t>
      </w:r>
      <w:r w:rsidR="0067245C">
        <w:rPr>
          <w:sz w:val="28"/>
          <w:szCs w:val="28"/>
        </w:rPr>
        <w:t xml:space="preserve">администрации </w:t>
      </w:r>
      <w:r w:rsidRPr="004C2B23">
        <w:rPr>
          <w:sz w:val="28"/>
          <w:szCs w:val="28"/>
        </w:rPr>
        <w:t>заключени</w:t>
      </w:r>
      <w:r>
        <w:rPr>
          <w:sz w:val="28"/>
          <w:szCs w:val="28"/>
        </w:rPr>
        <w:t xml:space="preserve">е </w:t>
      </w:r>
      <w:r w:rsidRPr="004C2B23">
        <w:rPr>
          <w:sz w:val="28"/>
          <w:szCs w:val="28"/>
        </w:rPr>
        <w:t>о соответствии (несоответствии) такого проекта антимонопольному законодательству.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3</w:t>
      </w:r>
      <w:r w:rsidRPr="004C2B23">
        <w:rPr>
          <w:sz w:val="28"/>
          <w:szCs w:val="28"/>
        </w:rPr>
        <w:t>. При проведении мероприятий, предусмотренных подпунктом «г» пункта 10 Положения осуществляет: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- описание рисков нарушения АМЗ с определением причин и условий их возникновения;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- присвоение каждому риску нарушения АМЗ соответст</w:t>
      </w:r>
      <w:r>
        <w:rPr>
          <w:sz w:val="28"/>
          <w:szCs w:val="28"/>
        </w:rPr>
        <w:t>вующего уровня в соответствии с приложением 1 к Положению.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4</w:t>
      </w:r>
      <w:r w:rsidRPr="004C2B23">
        <w:rPr>
          <w:sz w:val="28"/>
          <w:szCs w:val="28"/>
        </w:rPr>
        <w:t>. Информация о проведении мероприятий, предусмотренных настоящим разделом, включается в доклад об антимонопольном комплаенсе.</w:t>
      </w:r>
    </w:p>
    <w:p w:rsidR="00756A19" w:rsidRDefault="00756A19" w:rsidP="00756A19">
      <w:pPr>
        <w:ind w:firstLine="851"/>
        <w:jc w:val="both"/>
        <w:rPr>
          <w:sz w:val="28"/>
          <w:szCs w:val="28"/>
        </w:rPr>
      </w:pPr>
    </w:p>
    <w:p w:rsidR="00756A19" w:rsidRPr="004C2B23" w:rsidRDefault="00756A19" w:rsidP="00756A19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>IV. Ключевые показатели эффективности</w:t>
      </w:r>
    </w:p>
    <w:p w:rsidR="00756A19" w:rsidRPr="004C2B23" w:rsidRDefault="00756A19" w:rsidP="00A0727B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>и порядок оценки антимонопольного комплаенса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5</w:t>
      </w:r>
      <w:r w:rsidRPr="004C2B23">
        <w:rPr>
          <w:sz w:val="28"/>
          <w:szCs w:val="28"/>
        </w:rPr>
        <w:t>. Ключевые показатели эффективности антимонопольного комплаенса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 xml:space="preserve">устанавливаются для структурных </w:t>
      </w:r>
      <w:r>
        <w:rPr>
          <w:sz w:val="28"/>
          <w:szCs w:val="28"/>
        </w:rPr>
        <w:t xml:space="preserve">подразделений </w:t>
      </w:r>
      <w:r w:rsidR="0067245C">
        <w:rPr>
          <w:sz w:val="28"/>
          <w:szCs w:val="28"/>
        </w:rPr>
        <w:t xml:space="preserve">администрации </w:t>
      </w:r>
      <w:r w:rsidR="009030D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</w:t>
      </w:r>
      <w:r w:rsidR="00D417B5">
        <w:rPr>
          <w:sz w:val="28"/>
          <w:szCs w:val="28"/>
        </w:rPr>
        <w:t>т</w:t>
      </w:r>
      <w:r>
        <w:rPr>
          <w:sz w:val="28"/>
          <w:szCs w:val="28"/>
        </w:rPr>
        <w:t>ствии с приложением</w:t>
      </w:r>
      <w:r w:rsidR="00B2443B">
        <w:rPr>
          <w:sz w:val="28"/>
          <w:szCs w:val="28"/>
        </w:rPr>
        <w:t xml:space="preserve"> к Положению об организации антимонопольного комплаенса</w:t>
      </w:r>
      <w:r>
        <w:rPr>
          <w:sz w:val="28"/>
          <w:szCs w:val="28"/>
        </w:rPr>
        <w:t>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Оценка достижения ключевых показателей эффективности антимонопольного комплаенса проводится ежегодно </w:t>
      </w:r>
      <w:r>
        <w:rPr>
          <w:sz w:val="28"/>
          <w:szCs w:val="28"/>
        </w:rPr>
        <w:t>уполномоченным органом.</w:t>
      </w:r>
    </w:p>
    <w:p w:rsidR="00756A19" w:rsidRPr="004C2B23" w:rsidRDefault="00756A19" w:rsidP="00756A19">
      <w:pPr>
        <w:ind w:firstLine="851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6</w:t>
      </w:r>
      <w:r w:rsidRPr="004C2B23">
        <w:rPr>
          <w:sz w:val="28"/>
          <w:szCs w:val="28"/>
        </w:rPr>
        <w:t>. Информация о достижении ключевых показателей эффективности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антимонопольного комплаенса включается в доклад об антимонопольном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комплаенсе.</w:t>
      </w:r>
    </w:p>
    <w:p w:rsidR="00756A19" w:rsidRDefault="00756A19" w:rsidP="00756A19">
      <w:pPr>
        <w:rPr>
          <w:sz w:val="28"/>
          <w:szCs w:val="28"/>
        </w:rPr>
      </w:pPr>
    </w:p>
    <w:p w:rsidR="00756A19" w:rsidRPr="004C2B23" w:rsidRDefault="00756A19" w:rsidP="00A0727B">
      <w:pPr>
        <w:jc w:val="center"/>
        <w:rPr>
          <w:sz w:val="28"/>
          <w:szCs w:val="28"/>
        </w:rPr>
      </w:pPr>
      <w:r w:rsidRPr="004C2B23">
        <w:rPr>
          <w:sz w:val="28"/>
          <w:szCs w:val="28"/>
        </w:rPr>
        <w:t>V. Доклад об антимонопольном комплаенс</w:t>
      </w:r>
      <w:r w:rsidR="00A0727B">
        <w:rPr>
          <w:sz w:val="28"/>
          <w:szCs w:val="28"/>
        </w:rPr>
        <w:t>е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7</w:t>
      </w:r>
      <w:r w:rsidRPr="004C2B23">
        <w:rPr>
          <w:sz w:val="28"/>
          <w:szCs w:val="28"/>
        </w:rPr>
        <w:t xml:space="preserve">. Подготовка доклада об антимонопольном комплаенсе осуществляется </w:t>
      </w:r>
      <w:r>
        <w:rPr>
          <w:sz w:val="28"/>
          <w:szCs w:val="28"/>
        </w:rPr>
        <w:t xml:space="preserve">уполномоченным органом </w:t>
      </w:r>
      <w:r w:rsidRPr="004C2B23">
        <w:rPr>
          <w:sz w:val="28"/>
          <w:szCs w:val="28"/>
        </w:rPr>
        <w:t>в срок не позднее 1 февраля года, следующего за отчетным.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1</w:t>
      </w:r>
      <w:r w:rsidR="00053201">
        <w:rPr>
          <w:sz w:val="28"/>
          <w:szCs w:val="28"/>
        </w:rPr>
        <w:t>8</w:t>
      </w:r>
      <w:r w:rsidRPr="004C2B23">
        <w:rPr>
          <w:sz w:val="28"/>
          <w:szCs w:val="28"/>
        </w:rPr>
        <w:t>. Доклад об антимонопольном комплаенсе должен содержать: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а) информацию о результатах проведенной оценки рисков нарушений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АМЗ;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б) информацию об исполнении мероприятий по снижению рисков нарушений АМЗ;</w:t>
      </w:r>
    </w:p>
    <w:p w:rsidR="00756A19" w:rsidRPr="004C2B23" w:rsidRDefault="00756A19" w:rsidP="00756A19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>в) информацию о достижении ключевых показателей эффективности антимонопольного комплаенса.</w:t>
      </w:r>
    </w:p>
    <w:p w:rsidR="00756A19" w:rsidRPr="004C2B23" w:rsidRDefault="00895CFD" w:rsidP="00756A1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об антимонопольном комплаенсе </w:t>
      </w:r>
      <w:r w:rsidR="00756A19" w:rsidRPr="004C2B23">
        <w:rPr>
          <w:sz w:val="28"/>
          <w:szCs w:val="28"/>
        </w:rPr>
        <w:t>представляется на утверждение коллегиальному органу</w:t>
      </w:r>
      <w:r w:rsidRPr="00895CF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</w:t>
      </w:r>
      <w:r w:rsidR="00756A19" w:rsidRPr="004C2B23">
        <w:rPr>
          <w:sz w:val="28"/>
          <w:szCs w:val="28"/>
        </w:rPr>
        <w:t>.</w:t>
      </w:r>
    </w:p>
    <w:p w:rsidR="00756A19" w:rsidRPr="004C2B23" w:rsidRDefault="00053201" w:rsidP="00756A1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6A19" w:rsidRPr="004C2B23">
        <w:rPr>
          <w:sz w:val="28"/>
          <w:szCs w:val="28"/>
        </w:rPr>
        <w:t xml:space="preserve">. Коллегиальный орган утверждает доклад об антимонопольном комплаенсе в срок не позднее </w:t>
      </w:r>
      <w:r w:rsidR="00756A19">
        <w:rPr>
          <w:sz w:val="28"/>
          <w:szCs w:val="28"/>
        </w:rPr>
        <w:t>20</w:t>
      </w:r>
      <w:r w:rsidR="00756A19" w:rsidRPr="004C2B23">
        <w:rPr>
          <w:sz w:val="28"/>
          <w:szCs w:val="28"/>
        </w:rPr>
        <w:t xml:space="preserve"> </w:t>
      </w:r>
      <w:r w:rsidR="00756A19">
        <w:rPr>
          <w:sz w:val="28"/>
          <w:szCs w:val="28"/>
        </w:rPr>
        <w:t>февраля</w:t>
      </w:r>
      <w:r w:rsidR="00756A19" w:rsidRPr="004C2B23">
        <w:rPr>
          <w:sz w:val="28"/>
          <w:szCs w:val="28"/>
        </w:rPr>
        <w:t xml:space="preserve"> года, следующего за отчетным.</w:t>
      </w:r>
    </w:p>
    <w:p w:rsidR="00A0727B" w:rsidRDefault="00756A19" w:rsidP="00A0727B">
      <w:pPr>
        <w:ind w:firstLine="993"/>
        <w:jc w:val="both"/>
        <w:rPr>
          <w:sz w:val="28"/>
          <w:szCs w:val="28"/>
        </w:rPr>
      </w:pPr>
      <w:r w:rsidRPr="004C2B23">
        <w:rPr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сайте в сети «Интернет» и одновременно направляется в </w:t>
      </w:r>
      <w:r>
        <w:rPr>
          <w:sz w:val="28"/>
          <w:szCs w:val="28"/>
        </w:rPr>
        <w:t>департамент экономического развития Брянской области не позднее 25 февраля</w:t>
      </w:r>
      <w:r w:rsidR="0055166A">
        <w:rPr>
          <w:sz w:val="28"/>
          <w:szCs w:val="28"/>
        </w:rPr>
        <w:t>.</w:t>
      </w:r>
    </w:p>
    <w:p w:rsidR="0055166A" w:rsidRDefault="0055166A" w:rsidP="00A0727B">
      <w:pPr>
        <w:ind w:firstLine="993"/>
        <w:jc w:val="both"/>
        <w:rPr>
          <w:sz w:val="28"/>
          <w:szCs w:val="28"/>
        </w:rPr>
      </w:pPr>
    </w:p>
    <w:p w:rsidR="0055166A" w:rsidRPr="004C2B23" w:rsidRDefault="0055166A" w:rsidP="00A0727B">
      <w:pPr>
        <w:ind w:firstLine="993"/>
        <w:jc w:val="both"/>
        <w:rPr>
          <w:sz w:val="28"/>
          <w:szCs w:val="28"/>
        </w:rPr>
      </w:pPr>
    </w:p>
    <w:p w:rsidR="00A0727B" w:rsidRPr="00330AA5" w:rsidRDefault="00A0727B" w:rsidP="00A0727B">
      <w:pPr>
        <w:jc w:val="right"/>
      </w:pPr>
      <w:r>
        <w:lastRenderedPageBreak/>
        <w:t>Приложение №2</w:t>
      </w:r>
    </w:p>
    <w:p w:rsidR="00A0727B" w:rsidRDefault="00A0727B" w:rsidP="00A0727B">
      <w:pPr>
        <w:jc w:val="right"/>
      </w:pPr>
      <w:r w:rsidRPr="00330AA5">
        <w:t xml:space="preserve">                                                                         </w:t>
      </w:r>
      <w:r>
        <w:t>к</w:t>
      </w:r>
      <w:r w:rsidRPr="00330AA5">
        <w:t xml:space="preserve"> </w:t>
      </w:r>
      <w:r>
        <w:t>постановлению Новозыбковской городской администрации</w:t>
      </w:r>
    </w:p>
    <w:p w:rsidR="00A0727B" w:rsidRPr="00330AA5" w:rsidRDefault="00A0727B" w:rsidP="00A0727B">
      <w:pPr>
        <w:jc w:val="right"/>
      </w:pPr>
      <w:r>
        <w:t>от ____________ № ____</w:t>
      </w:r>
    </w:p>
    <w:p w:rsidR="00875C62" w:rsidRDefault="00875C62" w:rsidP="00B8398A">
      <w:pPr>
        <w:jc w:val="right"/>
      </w:pPr>
    </w:p>
    <w:p w:rsidR="00875C62" w:rsidRDefault="00875C62"/>
    <w:p w:rsidR="00875C62" w:rsidRDefault="00875C62"/>
    <w:p w:rsidR="00875C62" w:rsidRDefault="00875C62"/>
    <w:p w:rsidR="00875C62" w:rsidRDefault="00875C62" w:rsidP="0005501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коллегиального</w:t>
      </w:r>
      <w:r w:rsidRPr="00652BD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  (комиссии</w:t>
      </w:r>
      <w:r w:rsidRPr="00652BDE">
        <w:rPr>
          <w:sz w:val="28"/>
          <w:szCs w:val="28"/>
        </w:rPr>
        <w:t>)</w:t>
      </w:r>
    </w:p>
    <w:p w:rsidR="00875C62" w:rsidRDefault="00CD4C4F" w:rsidP="0005501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внедрение </w:t>
      </w:r>
      <w:r w:rsidRPr="004C2B23">
        <w:rPr>
          <w:sz w:val="28"/>
          <w:szCs w:val="28"/>
        </w:rPr>
        <w:t>системы внутреннего обеспечения соответствия требованиям</w:t>
      </w:r>
      <w:r>
        <w:rPr>
          <w:sz w:val="28"/>
          <w:szCs w:val="28"/>
        </w:rPr>
        <w:t xml:space="preserve"> </w:t>
      </w:r>
      <w:r w:rsidRPr="004C2B23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 xml:space="preserve"> (антимонопольного комплаенса) </w:t>
      </w:r>
      <w:r w:rsidR="00875C62" w:rsidRPr="00652BDE">
        <w:rPr>
          <w:sz w:val="28"/>
          <w:szCs w:val="28"/>
        </w:rPr>
        <w:t xml:space="preserve">в </w:t>
      </w:r>
      <w:r w:rsidR="00D85296">
        <w:rPr>
          <w:sz w:val="28"/>
          <w:szCs w:val="28"/>
        </w:rPr>
        <w:t>администрации</w:t>
      </w:r>
      <w:r w:rsidR="00875C62">
        <w:rPr>
          <w:sz w:val="28"/>
          <w:szCs w:val="28"/>
        </w:rPr>
        <w:t>:</w:t>
      </w:r>
    </w:p>
    <w:p w:rsidR="00875C62" w:rsidRDefault="00875C62" w:rsidP="00875C62">
      <w:pPr>
        <w:spacing w:line="276" w:lineRule="auto"/>
        <w:jc w:val="both"/>
        <w:rPr>
          <w:sz w:val="28"/>
          <w:szCs w:val="28"/>
        </w:rPr>
      </w:pPr>
    </w:p>
    <w:p w:rsidR="002E7815" w:rsidRPr="00875C62" w:rsidRDefault="002E7815" w:rsidP="00875C62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51"/>
        <w:gridCol w:w="4759"/>
      </w:tblGrid>
      <w:tr w:rsidR="00875C62" w:rsidRPr="009E19B5" w:rsidTr="002E7815">
        <w:tc>
          <w:tcPr>
            <w:tcW w:w="4136" w:type="dxa"/>
          </w:tcPr>
          <w:p w:rsidR="00875C62" w:rsidRPr="009E19B5" w:rsidRDefault="00D417B5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Разумный Павел Викторович</w:t>
            </w:r>
          </w:p>
        </w:tc>
        <w:tc>
          <w:tcPr>
            <w:tcW w:w="562" w:type="dxa"/>
          </w:tcPr>
          <w:p w:rsidR="00875C62" w:rsidRPr="009E19B5" w:rsidRDefault="00875C62" w:rsidP="009E19B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73" w:type="dxa"/>
          </w:tcPr>
          <w:p w:rsidR="00875C62" w:rsidRPr="009E19B5" w:rsidRDefault="00875C62" w:rsidP="00D417B5">
            <w:pPr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глава администрации, руководитель комиссии</w:t>
            </w:r>
          </w:p>
        </w:tc>
      </w:tr>
      <w:tr w:rsidR="00875C62" w:rsidRPr="009E19B5" w:rsidTr="002E7815">
        <w:tc>
          <w:tcPr>
            <w:tcW w:w="4136" w:type="dxa"/>
          </w:tcPr>
          <w:p w:rsidR="00875C62" w:rsidRPr="009E19B5" w:rsidRDefault="00D417B5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Вячеслав Иванович</w:t>
            </w:r>
          </w:p>
        </w:tc>
        <w:tc>
          <w:tcPr>
            <w:tcW w:w="562" w:type="dxa"/>
          </w:tcPr>
          <w:p w:rsidR="00875C62" w:rsidRPr="009E19B5" w:rsidRDefault="00875C62" w:rsidP="009E19B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73" w:type="dxa"/>
          </w:tcPr>
          <w:p w:rsidR="00875C62" w:rsidRPr="009E19B5" w:rsidRDefault="00875C62" w:rsidP="00D417B5">
            <w:pPr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заместител</w:t>
            </w:r>
            <w:r w:rsidR="00D417B5">
              <w:rPr>
                <w:sz w:val="28"/>
                <w:szCs w:val="28"/>
              </w:rPr>
              <w:t>ь</w:t>
            </w:r>
            <w:r w:rsidRPr="009E19B5">
              <w:rPr>
                <w:sz w:val="28"/>
                <w:szCs w:val="28"/>
              </w:rPr>
              <w:t xml:space="preserve"> главы администрации, заместитель руководителя комиссии</w:t>
            </w:r>
          </w:p>
        </w:tc>
      </w:tr>
      <w:tr w:rsidR="002E7815" w:rsidRPr="009E19B5" w:rsidTr="002E7815">
        <w:tc>
          <w:tcPr>
            <w:tcW w:w="4136" w:type="dxa"/>
          </w:tcPr>
          <w:p w:rsidR="002E7815" w:rsidRPr="009E19B5" w:rsidRDefault="002E7815" w:rsidP="002E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Попкова Алина Витальевна </w:t>
            </w:r>
          </w:p>
        </w:tc>
        <w:tc>
          <w:tcPr>
            <w:tcW w:w="562" w:type="dxa"/>
          </w:tcPr>
          <w:p w:rsidR="002E7815" w:rsidRPr="009E19B5" w:rsidRDefault="002E7815" w:rsidP="002E781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73" w:type="dxa"/>
          </w:tcPr>
          <w:p w:rsidR="002E7815" w:rsidRPr="009E19B5" w:rsidRDefault="00666D87" w:rsidP="002E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E7815">
              <w:rPr>
                <w:sz w:val="28"/>
                <w:szCs w:val="28"/>
              </w:rPr>
              <w:t>лавный инспектор отдела юридической работы и социально-трудовых отношений, секретарь ко</w:t>
            </w:r>
            <w:r w:rsidR="000804AF">
              <w:rPr>
                <w:sz w:val="28"/>
                <w:szCs w:val="28"/>
              </w:rPr>
              <w:t>миссии</w:t>
            </w:r>
          </w:p>
        </w:tc>
      </w:tr>
      <w:tr w:rsidR="00875C62" w:rsidRPr="009E19B5" w:rsidTr="002E7815">
        <w:tc>
          <w:tcPr>
            <w:tcW w:w="4136" w:type="dxa"/>
          </w:tcPr>
          <w:p w:rsidR="00875C62" w:rsidRPr="009E19B5" w:rsidRDefault="000804AF" w:rsidP="009E1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Гоменок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62" w:type="dxa"/>
          </w:tcPr>
          <w:p w:rsidR="00875C62" w:rsidRPr="009E19B5" w:rsidRDefault="00875C62" w:rsidP="009E19B5">
            <w:pPr>
              <w:jc w:val="center"/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>-</w:t>
            </w:r>
          </w:p>
        </w:tc>
        <w:tc>
          <w:tcPr>
            <w:tcW w:w="4873" w:type="dxa"/>
          </w:tcPr>
          <w:p w:rsidR="00875C62" w:rsidRPr="009E19B5" w:rsidRDefault="00666D87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804AF">
              <w:rPr>
                <w:sz w:val="28"/>
                <w:szCs w:val="28"/>
              </w:rPr>
              <w:t>ачальник отдела экономики</w:t>
            </w:r>
          </w:p>
        </w:tc>
      </w:tr>
      <w:tr w:rsidR="009E19B5" w:rsidRPr="009E19B5" w:rsidTr="002E7815">
        <w:tc>
          <w:tcPr>
            <w:tcW w:w="4136" w:type="dxa"/>
          </w:tcPr>
          <w:p w:rsidR="009E19B5" w:rsidRPr="009E19B5" w:rsidRDefault="00D417B5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Станчак Елена Борисовна</w:t>
            </w:r>
          </w:p>
        </w:tc>
        <w:tc>
          <w:tcPr>
            <w:tcW w:w="562" w:type="dxa"/>
          </w:tcPr>
          <w:p w:rsidR="009E19B5" w:rsidRPr="009E19B5" w:rsidRDefault="00EE0CFC" w:rsidP="009E1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3" w:type="dxa"/>
          </w:tcPr>
          <w:p w:rsidR="009E19B5" w:rsidRPr="009E19B5" w:rsidRDefault="00666D87" w:rsidP="00D4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417B5">
              <w:rPr>
                <w:sz w:val="28"/>
                <w:szCs w:val="28"/>
              </w:rPr>
              <w:t>ачальник отдела юридической работы и социально-трудовых отношений</w:t>
            </w:r>
          </w:p>
        </w:tc>
      </w:tr>
      <w:tr w:rsidR="009E19B5" w:rsidRPr="009E19B5" w:rsidTr="002E7815">
        <w:tc>
          <w:tcPr>
            <w:tcW w:w="4136" w:type="dxa"/>
          </w:tcPr>
          <w:p w:rsidR="009E19B5" w:rsidRPr="009E19B5" w:rsidRDefault="000804AF" w:rsidP="009E1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Пец</w:t>
            </w:r>
            <w:proofErr w:type="spellEnd"/>
            <w:r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62" w:type="dxa"/>
          </w:tcPr>
          <w:p w:rsidR="009E19B5" w:rsidRPr="009E19B5" w:rsidRDefault="00EE0CFC" w:rsidP="009E1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3" w:type="dxa"/>
          </w:tcPr>
          <w:p w:rsidR="009E19B5" w:rsidRPr="009E19B5" w:rsidRDefault="00666D87" w:rsidP="009E1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804AF">
              <w:rPr>
                <w:sz w:val="28"/>
                <w:szCs w:val="28"/>
              </w:rPr>
              <w:t>аведующий сектором контрольно-ревизионной работы</w:t>
            </w:r>
          </w:p>
        </w:tc>
      </w:tr>
      <w:tr w:rsidR="009E19B5" w:rsidRPr="009E19B5" w:rsidTr="002E7815">
        <w:tc>
          <w:tcPr>
            <w:tcW w:w="4136" w:type="dxa"/>
          </w:tcPr>
          <w:p w:rsidR="009E19B5" w:rsidRPr="009E19B5" w:rsidRDefault="000804AF" w:rsidP="009E1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Садымако</w:t>
            </w:r>
            <w:proofErr w:type="spellEnd"/>
            <w:r>
              <w:rPr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562" w:type="dxa"/>
          </w:tcPr>
          <w:p w:rsidR="009E19B5" w:rsidRPr="009E19B5" w:rsidRDefault="00EE0CFC" w:rsidP="009E1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3" w:type="dxa"/>
          </w:tcPr>
          <w:p w:rsidR="009E19B5" w:rsidRPr="009E19B5" w:rsidRDefault="00666D87" w:rsidP="00D41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804AF">
              <w:rPr>
                <w:sz w:val="28"/>
                <w:szCs w:val="28"/>
              </w:rPr>
              <w:t>ачальник отдела организационно-контрольной и кадровой работы</w:t>
            </w:r>
          </w:p>
        </w:tc>
      </w:tr>
      <w:tr w:rsidR="000804AF" w:rsidRPr="009E19B5" w:rsidTr="002E7815">
        <w:tc>
          <w:tcPr>
            <w:tcW w:w="4136" w:type="dxa"/>
          </w:tcPr>
          <w:p w:rsidR="000804AF" w:rsidRPr="009E19B5" w:rsidRDefault="000804AF" w:rsidP="000804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Шупиков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62" w:type="dxa"/>
          </w:tcPr>
          <w:p w:rsidR="000804AF" w:rsidRPr="009E19B5" w:rsidRDefault="000804AF" w:rsidP="000804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3" w:type="dxa"/>
          </w:tcPr>
          <w:p w:rsidR="000804AF" w:rsidRPr="009E19B5" w:rsidRDefault="000804AF" w:rsidP="000804AF">
            <w:pPr>
              <w:rPr>
                <w:sz w:val="28"/>
                <w:szCs w:val="28"/>
              </w:rPr>
            </w:pPr>
            <w:r w:rsidRPr="009E19B5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городского Совета народных депутатов</w:t>
            </w:r>
          </w:p>
        </w:tc>
      </w:tr>
    </w:tbl>
    <w:p w:rsidR="00875C62" w:rsidRDefault="00875C62"/>
    <w:p w:rsidR="00875C62" w:rsidRDefault="00875C62"/>
    <w:p w:rsidR="00875C62" w:rsidRDefault="00875C62"/>
    <w:p w:rsidR="00875C62" w:rsidRDefault="00875C62"/>
    <w:p w:rsidR="00875C62" w:rsidRDefault="00875C62"/>
    <w:p w:rsidR="00A0727B" w:rsidRDefault="00A0727B"/>
    <w:p w:rsidR="00875C62" w:rsidRDefault="00875C62"/>
    <w:p w:rsidR="00875C62" w:rsidRDefault="00875C62"/>
    <w:p w:rsidR="00875C62" w:rsidRDefault="00875C62"/>
    <w:p w:rsidR="00875C62" w:rsidRDefault="00875C62"/>
    <w:p w:rsidR="0055166A" w:rsidRDefault="0055166A"/>
    <w:p w:rsidR="0055166A" w:rsidRDefault="0055166A"/>
    <w:p w:rsidR="00875C62" w:rsidRDefault="00875C62"/>
    <w:p w:rsidR="004813D2" w:rsidRDefault="004813D2"/>
    <w:p w:rsidR="00662242" w:rsidRPr="005665C4" w:rsidRDefault="00B2443B" w:rsidP="00662242">
      <w:pPr>
        <w:jc w:val="right"/>
      </w:pPr>
      <w:r>
        <w:lastRenderedPageBreak/>
        <w:t>Пр</w:t>
      </w:r>
      <w:r w:rsidR="005665C4" w:rsidRPr="005665C4">
        <w:t xml:space="preserve">иложение </w:t>
      </w:r>
      <w:r w:rsidR="00114D6D">
        <w:t>№</w:t>
      </w:r>
      <w:r>
        <w:t>1</w:t>
      </w:r>
    </w:p>
    <w:p w:rsidR="00662242" w:rsidRPr="005665C4" w:rsidRDefault="00112D96" w:rsidP="00662242">
      <w:pPr>
        <w:jc w:val="right"/>
      </w:pPr>
      <w:r>
        <w:t xml:space="preserve">К </w:t>
      </w:r>
      <w:r w:rsidR="00662242" w:rsidRPr="005665C4">
        <w:t xml:space="preserve">Положению об организации в </w:t>
      </w:r>
    </w:p>
    <w:p w:rsidR="00662242" w:rsidRPr="005665C4" w:rsidRDefault="00662242" w:rsidP="004A6025">
      <w:pPr>
        <w:jc w:val="right"/>
      </w:pPr>
      <w:r w:rsidRPr="005665C4">
        <w:t xml:space="preserve">администрации системы </w:t>
      </w:r>
    </w:p>
    <w:p w:rsidR="00662242" w:rsidRPr="005665C4" w:rsidRDefault="00662242" w:rsidP="00662242">
      <w:pPr>
        <w:jc w:val="right"/>
      </w:pPr>
      <w:r w:rsidRPr="005665C4">
        <w:t xml:space="preserve">внутреннего обеспечения соответствия </w:t>
      </w:r>
    </w:p>
    <w:p w:rsidR="00662242" w:rsidRPr="005665C4" w:rsidRDefault="00662242" w:rsidP="00662242">
      <w:pPr>
        <w:jc w:val="right"/>
      </w:pPr>
      <w:r w:rsidRPr="005665C4">
        <w:t>требованиям антимонопольного законодательства</w:t>
      </w:r>
    </w:p>
    <w:p w:rsidR="00662242" w:rsidRPr="00662242" w:rsidRDefault="00662242" w:rsidP="00662242">
      <w:pPr>
        <w:jc w:val="right"/>
        <w:rPr>
          <w:sz w:val="28"/>
          <w:szCs w:val="28"/>
        </w:rPr>
      </w:pPr>
    </w:p>
    <w:p w:rsidR="00662242" w:rsidRPr="00662242" w:rsidRDefault="00662242" w:rsidP="00662242">
      <w:pPr>
        <w:jc w:val="right"/>
        <w:rPr>
          <w:sz w:val="28"/>
          <w:szCs w:val="28"/>
        </w:rPr>
      </w:pPr>
    </w:p>
    <w:p w:rsidR="00662242" w:rsidRPr="00662242" w:rsidRDefault="00662242" w:rsidP="00662242">
      <w:pPr>
        <w:jc w:val="right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  <w:r w:rsidRPr="00662242">
        <w:rPr>
          <w:sz w:val="28"/>
          <w:szCs w:val="28"/>
        </w:rPr>
        <w:t>УРОВНИ РИСКОВ</w:t>
      </w:r>
    </w:p>
    <w:p w:rsidR="00662242" w:rsidRPr="00662242" w:rsidRDefault="00662242" w:rsidP="00662242">
      <w:pPr>
        <w:jc w:val="center"/>
        <w:rPr>
          <w:sz w:val="28"/>
          <w:szCs w:val="28"/>
        </w:rPr>
      </w:pPr>
      <w:r w:rsidRPr="00662242">
        <w:rPr>
          <w:sz w:val="28"/>
          <w:szCs w:val="28"/>
        </w:rPr>
        <w:t>нарушений антимонопольного законодательства</w:t>
      </w: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9"/>
        <w:gridCol w:w="6436"/>
      </w:tblGrid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tabs>
                <w:tab w:val="left" w:pos="1052"/>
                <w:tab w:val="center" w:pos="3206"/>
              </w:tabs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ab/>
            </w:r>
            <w:r w:rsidRPr="00662242">
              <w:rPr>
                <w:sz w:val="28"/>
                <w:szCs w:val="28"/>
              </w:rPr>
              <w:tab/>
              <w:t>Описание риска</w:t>
            </w: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</w:p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3A5652">
              <w:rPr>
                <w:sz w:val="28"/>
                <w:szCs w:val="28"/>
              </w:rPr>
              <w:t>органов местного самоуправления</w:t>
            </w:r>
            <w:r w:rsidRPr="00662242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Вероятность выдачи </w:t>
            </w:r>
            <w:r w:rsidR="003A5652">
              <w:rPr>
                <w:sz w:val="28"/>
                <w:szCs w:val="28"/>
              </w:rPr>
              <w:t>органу местного самоуправления</w:t>
            </w:r>
            <w:r w:rsidRPr="00662242">
              <w:rPr>
                <w:sz w:val="28"/>
                <w:szCs w:val="28"/>
              </w:rPr>
              <w:t xml:space="preserve"> предупреждения</w:t>
            </w: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628" w:type="dxa"/>
          </w:tcPr>
          <w:p w:rsidR="00662242" w:rsidRPr="00662242" w:rsidRDefault="00662242" w:rsidP="0066224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Вероятность выдачи </w:t>
            </w:r>
            <w:r w:rsidR="003A5652">
              <w:rPr>
                <w:sz w:val="28"/>
                <w:szCs w:val="28"/>
              </w:rPr>
              <w:t>органу местного самоуправления</w:t>
            </w:r>
            <w:r w:rsidRPr="00662242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  <w:p w:rsidR="00662242" w:rsidRPr="00662242" w:rsidRDefault="00662242" w:rsidP="00662242">
            <w:pPr>
              <w:rPr>
                <w:sz w:val="28"/>
                <w:szCs w:val="28"/>
              </w:rPr>
            </w:pPr>
          </w:p>
        </w:tc>
      </w:tr>
      <w:tr w:rsidR="00662242" w:rsidRPr="00662242" w:rsidTr="00261B3B">
        <w:tc>
          <w:tcPr>
            <w:tcW w:w="2943" w:type="dxa"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Высокий </w:t>
            </w:r>
          </w:p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уровень</w:t>
            </w:r>
          </w:p>
        </w:tc>
        <w:tc>
          <w:tcPr>
            <w:tcW w:w="6628" w:type="dxa"/>
          </w:tcPr>
          <w:p w:rsidR="00662242" w:rsidRPr="00662242" w:rsidRDefault="00662242" w:rsidP="003A5652">
            <w:pPr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Вероятность выдачи </w:t>
            </w:r>
            <w:r w:rsidR="003A5652">
              <w:rPr>
                <w:sz w:val="28"/>
                <w:szCs w:val="28"/>
              </w:rPr>
              <w:t>органу местного самоуправления</w:t>
            </w:r>
            <w:r w:rsidRPr="00662242">
              <w:rPr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 законодательства и привлечение его к административной ответственности (штраф, дисквалификация)</w:t>
            </w:r>
          </w:p>
        </w:tc>
      </w:tr>
    </w:tbl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A0727B" w:rsidRDefault="00A0727B" w:rsidP="00662242">
      <w:pPr>
        <w:jc w:val="center"/>
        <w:rPr>
          <w:sz w:val="28"/>
          <w:szCs w:val="28"/>
        </w:rPr>
      </w:pPr>
    </w:p>
    <w:p w:rsidR="0055166A" w:rsidRDefault="0055166A" w:rsidP="00662242">
      <w:pPr>
        <w:jc w:val="center"/>
        <w:rPr>
          <w:sz w:val="28"/>
          <w:szCs w:val="28"/>
        </w:rPr>
      </w:pPr>
    </w:p>
    <w:p w:rsidR="0055166A" w:rsidRDefault="0055166A" w:rsidP="00662242">
      <w:pPr>
        <w:jc w:val="center"/>
        <w:rPr>
          <w:sz w:val="28"/>
          <w:szCs w:val="28"/>
        </w:rPr>
      </w:pPr>
    </w:p>
    <w:p w:rsidR="0055166A" w:rsidRDefault="0055166A" w:rsidP="00662242">
      <w:pPr>
        <w:jc w:val="center"/>
        <w:rPr>
          <w:sz w:val="28"/>
          <w:szCs w:val="28"/>
        </w:rPr>
      </w:pPr>
    </w:p>
    <w:p w:rsidR="00A0727B" w:rsidRPr="00662242" w:rsidRDefault="00A0727B" w:rsidP="00662242">
      <w:pPr>
        <w:jc w:val="center"/>
        <w:rPr>
          <w:sz w:val="28"/>
          <w:szCs w:val="28"/>
        </w:rPr>
      </w:pPr>
    </w:p>
    <w:p w:rsidR="00662242" w:rsidRPr="005665C4" w:rsidRDefault="005665C4" w:rsidP="00662242">
      <w:pPr>
        <w:jc w:val="right"/>
      </w:pPr>
      <w:r w:rsidRPr="005665C4">
        <w:lastRenderedPageBreak/>
        <w:t xml:space="preserve">Приложение </w:t>
      </w:r>
      <w:r w:rsidR="00114D6D">
        <w:t>№</w:t>
      </w:r>
      <w:r w:rsidR="00B2443B">
        <w:t>2</w:t>
      </w:r>
    </w:p>
    <w:p w:rsidR="00662242" w:rsidRPr="005665C4" w:rsidRDefault="00114D6D" w:rsidP="00662242">
      <w:pPr>
        <w:jc w:val="right"/>
      </w:pPr>
      <w:proofErr w:type="gramStart"/>
      <w:r>
        <w:t xml:space="preserve">к </w:t>
      </w:r>
      <w:r w:rsidR="00AA0A81">
        <w:t xml:space="preserve"> </w:t>
      </w:r>
      <w:r w:rsidR="00662242" w:rsidRPr="005665C4">
        <w:t>Положению</w:t>
      </w:r>
      <w:proofErr w:type="gramEnd"/>
      <w:r w:rsidR="00662242" w:rsidRPr="005665C4">
        <w:t xml:space="preserve"> об организации в </w:t>
      </w:r>
    </w:p>
    <w:p w:rsidR="00662242" w:rsidRPr="005665C4" w:rsidRDefault="00662242" w:rsidP="004A6025">
      <w:pPr>
        <w:jc w:val="right"/>
      </w:pPr>
      <w:r w:rsidRPr="005665C4">
        <w:t xml:space="preserve">администрации системы </w:t>
      </w:r>
    </w:p>
    <w:p w:rsidR="00662242" w:rsidRPr="005665C4" w:rsidRDefault="00662242" w:rsidP="00662242">
      <w:pPr>
        <w:jc w:val="right"/>
      </w:pPr>
      <w:r w:rsidRPr="005665C4">
        <w:t xml:space="preserve">внутреннего обеспечения соответствия </w:t>
      </w:r>
    </w:p>
    <w:p w:rsidR="00662242" w:rsidRPr="005665C4" w:rsidRDefault="00662242" w:rsidP="00662242">
      <w:pPr>
        <w:jc w:val="right"/>
      </w:pPr>
      <w:r w:rsidRPr="005665C4">
        <w:t>требованиям антимонопольного законодательства</w:t>
      </w:r>
    </w:p>
    <w:p w:rsidR="00662242" w:rsidRPr="005665C4" w:rsidRDefault="00662242" w:rsidP="00662242">
      <w:pPr>
        <w:jc w:val="right"/>
      </w:pPr>
      <w:r w:rsidRPr="005665C4">
        <w:t xml:space="preserve"> (антимонопольного комплаенса)</w:t>
      </w: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Default="00662242" w:rsidP="00662242">
      <w:pPr>
        <w:jc w:val="center"/>
        <w:rPr>
          <w:sz w:val="28"/>
          <w:szCs w:val="28"/>
        </w:rPr>
      </w:pPr>
      <w:r w:rsidRPr="00662242">
        <w:rPr>
          <w:sz w:val="28"/>
          <w:szCs w:val="28"/>
        </w:rPr>
        <w:t>Ключевые показатели эффективности реализации мероприятий антимонопольного комплаенса</w:t>
      </w:r>
    </w:p>
    <w:p w:rsidR="00662242" w:rsidRPr="00662242" w:rsidRDefault="00662242" w:rsidP="00662242">
      <w:pPr>
        <w:jc w:val="center"/>
        <w:rPr>
          <w:sz w:val="28"/>
          <w:szCs w:val="28"/>
        </w:rPr>
      </w:pPr>
      <w:r w:rsidRPr="00662242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6877"/>
        <w:gridCol w:w="1936"/>
      </w:tblGrid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Значение показателя</w:t>
            </w:r>
          </w:p>
          <w:p w:rsidR="00662242" w:rsidRPr="00662242" w:rsidRDefault="00662242" w:rsidP="009B1184">
            <w:pPr>
              <w:jc w:val="center"/>
              <w:rPr>
                <w:b/>
                <w:sz w:val="28"/>
                <w:szCs w:val="28"/>
              </w:rPr>
            </w:pPr>
            <w:r w:rsidRPr="00662242">
              <w:rPr>
                <w:b/>
                <w:sz w:val="28"/>
                <w:szCs w:val="28"/>
              </w:rPr>
              <w:t>к 202</w:t>
            </w:r>
            <w:r w:rsidR="00A0727B">
              <w:rPr>
                <w:b/>
                <w:sz w:val="28"/>
                <w:szCs w:val="28"/>
              </w:rPr>
              <w:t>2</w:t>
            </w:r>
            <w:r w:rsidRPr="00662242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9B1184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Коэффициент снижения количества нарушений антимонопольного законодательства (по сравнению с 2</w:t>
            </w:r>
            <w:r w:rsidR="00A0727B">
              <w:rPr>
                <w:sz w:val="28"/>
                <w:szCs w:val="28"/>
              </w:rPr>
              <w:t>019</w:t>
            </w:r>
            <w:r w:rsidRPr="00662242">
              <w:rPr>
                <w:sz w:val="28"/>
                <w:szCs w:val="28"/>
              </w:rPr>
              <w:t xml:space="preserve"> годом)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9B1184">
            <w:pPr>
              <w:jc w:val="center"/>
              <w:rPr>
                <w:sz w:val="28"/>
                <w:szCs w:val="28"/>
              </w:rPr>
            </w:pP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302432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Доля проектов нормативных правовых актов </w:t>
            </w:r>
            <w:r w:rsidR="00302432">
              <w:rPr>
                <w:sz w:val="28"/>
                <w:szCs w:val="28"/>
              </w:rPr>
              <w:t>органа местного самоуправления</w:t>
            </w:r>
            <w:r w:rsidRPr="00662242">
              <w:rPr>
                <w:sz w:val="28"/>
                <w:szCs w:val="28"/>
              </w:rPr>
              <w:t>, в которых выявлены риски нарушения антимонопольного законодательства,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302432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Доля</w:t>
            </w:r>
            <w:r w:rsidR="00A0727B">
              <w:rPr>
                <w:sz w:val="28"/>
                <w:szCs w:val="28"/>
              </w:rPr>
              <w:t xml:space="preserve"> </w:t>
            </w:r>
            <w:r w:rsidRPr="00662242">
              <w:rPr>
                <w:sz w:val="28"/>
                <w:szCs w:val="28"/>
              </w:rPr>
              <w:t xml:space="preserve">нормативных правовых актов </w:t>
            </w:r>
            <w:r w:rsidR="00302432">
              <w:rPr>
                <w:sz w:val="28"/>
                <w:szCs w:val="28"/>
              </w:rPr>
              <w:t>органа местного самоуправления</w:t>
            </w:r>
            <w:r w:rsidR="00A0727B">
              <w:rPr>
                <w:sz w:val="28"/>
                <w:szCs w:val="28"/>
              </w:rPr>
              <w:t>,</w:t>
            </w:r>
            <w:r w:rsidRPr="00662242">
              <w:rPr>
                <w:sz w:val="28"/>
                <w:szCs w:val="28"/>
              </w:rPr>
              <w:t xml:space="preserve"> в которых выявлены риски нарушения антимонопольного законодательства,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</w:p>
        </w:tc>
      </w:tr>
      <w:tr w:rsidR="00662242" w:rsidRPr="00662242" w:rsidTr="006622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2" w:rsidRPr="00662242" w:rsidRDefault="00662242" w:rsidP="00662242">
            <w:pPr>
              <w:jc w:val="both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 xml:space="preserve">Доля сотрудников </w:t>
            </w:r>
            <w:r w:rsidR="00302432">
              <w:rPr>
                <w:sz w:val="28"/>
                <w:szCs w:val="28"/>
              </w:rPr>
              <w:t>органа местного самоуправления</w:t>
            </w:r>
            <w:r w:rsidRPr="00662242">
              <w:rPr>
                <w:sz w:val="28"/>
                <w:szCs w:val="28"/>
              </w:rPr>
              <w:t>, с которыми были проведены обучающие мероприятия по антимонопольному законодательству и антимонопольному комплаенсу, %</w:t>
            </w:r>
          </w:p>
          <w:p w:rsidR="00662242" w:rsidRPr="00662242" w:rsidRDefault="00662242" w:rsidP="00662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2" w:rsidRPr="00662242" w:rsidRDefault="00662242" w:rsidP="00662242">
            <w:pPr>
              <w:jc w:val="center"/>
              <w:rPr>
                <w:sz w:val="28"/>
                <w:szCs w:val="28"/>
              </w:rPr>
            </w:pPr>
            <w:r w:rsidRPr="00662242">
              <w:rPr>
                <w:sz w:val="28"/>
                <w:szCs w:val="28"/>
              </w:rPr>
              <w:t>100</w:t>
            </w:r>
          </w:p>
        </w:tc>
      </w:tr>
    </w:tbl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662242">
      <w:pPr>
        <w:jc w:val="center"/>
        <w:rPr>
          <w:sz w:val="28"/>
          <w:szCs w:val="28"/>
        </w:rPr>
      </w:pPr>
    </w:p>
    <w:p w:rsidR="00662242" w:rsidRPr="00662242" w:rsidRDefault="00662242" w:rsidP="00A0727B">
      <w:pPr>
        <w:rPr>
          <w:sz w:val="28"/>
          <w:szCs w:val="28"/>
        </w:rPr>
      </w:pPr>
      <w:bookmarkStart w:id="0" w:name="_GoBack"/>
      <w:bookmarkEnd w:id="0"/>
    </w:p>
    <w:sectPr w:rsidR="00662242" w:rsidRPr="00662242" w:rsidSect="0063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63"/>
    <w:rsid w:val="00020AF7"/>
    <w:rsid w:val="00053201"/>
    <w:rsid w:val="00055019"/>
    <w:rsid w:val="00061067"/>
    <w:rsid w:val="000735DF"/>
    <w:rsid w:val="000804AF"/>
    <w:rsid w:val="000A3D42"/>
    <w:rsid w:val="000F74EE"/>
    <w:rsid w:val="000F7702"/>
    <w:rsid w:val="00112D96"/>
    <w:rsid w:val="00114D6D"/>
    <w:rsid w:val="00130E5A"/>
    <w:rsid w:val="001334BC"/>
    <w:rsid w:val="00153F9B"/>
    <w:rsid w:val="0015568E"/>
    <w:rsid w:val="00160EA3"/>
    <w:rsid w:val="00164300"/>
    <w:rsid w:val="001D4389"/>
    <w:rsid w:val="001D5837"/>
    <w:rsid w:val="001E7DA2"/>
    <w:rsid w:val="001F75F0"/>
    <w:rsid w:val="00216E12"/>
    <w:rsid w:val="002243C8"/>
    <w:rsid w:val="0023500A"/>
    <w:rsid w:val="00251B35"/>
    <w:rsid w:val="00261B3B"/>
    <w:rsid w:val="002706D9"/>
    <w:rsid w:val="002769D3"/>
    <w:rsid w:val="00277C5D"/>
    <w:rsid w:val="002B651C"/>
    <w:rsid w:val="002C3A3D"/>
    <w:rsid w:val="002D3109"/>
    <w:rsid w:val="002D49E4"/>
    <w:rsid w:val="002D6D56"/>
    <w:rsid w:val="002E481E"/>
    <w:rsid w:val="002E7815"/>
    <w:rsid w:val="002F5A80"/>
    <w:rsid w:val="00302432"/>
    <w:rsid w:val="0030510F"/>
    <w:rsid w:val="003102DE"/>
    <w:rsid w:val="00310D2E"/>
    <w:rsid w:val="003559A0"/>
    <w:rsid w:val="00370C33"/>
    <w:rsid w:val="003967BE"/>
    <w:rsid w:val="003A4683"/>
    <w:rsid w:val="003A5652"/>
    <w:rsid w:val="003D7313"/>
    <w:rsid w:val="004001EE"/>
    <w:rsid w:val="00416614"/>
    <w:rsid w:val="0042081F"/>
    <w:rsid w:val="00421DE1"/>
    <w:rsid w:val="00427E6F"/>
    <w:rsid w:val="00442075"/>
    <w:rsid w:val="004813D2"/>
    <w:rsid w:val="004A0F79"/>
    <w:rsid w:val="004A3AB8"/>
    <w:rsid w:val="004A6025"/>
    <w:rsid w:val="004B5026"/>
    <w:rsid w:val="004B648C"/>
    <w:rsid w:val="00505E99"/>
    <w:rsid w:val="005072A4"/>
    <w:rsid w:val="00520D20"/>
    <w:rsid w:val="00531BE8"/>
    <w:rsid w:val="0055166A"/>
    <w:rsid w:val="005665C4"/>
    <w:rsid w:val="00567ADE"/>
    <w:rsid w:val="00570960"/>
    <w:rsid w:val="005853A7"/>
    <w:rsid w:val="00591EBB"/>
    <w:rsid w:val="005C2DAE"/>
    <w:rsid w:val="00617A22"/>
    <w:rsid w:val="006204C6"/>
    <w:rsid w:val="00630E52"/>
    <w:rsid w:val="006448CF"/>
    <w:rsid w:val="0064550D"/>
    <w:rsid w:val="00645E65"/>
    <w:rsid w:val="00652BDE"/>
    <w:rsid w:val="00662242"/>
    <w:rsid w:val="00666D87"/>
    <w:rsid w:val="0067245C"/>
    <w:rsid w:val="00692BC3"/>
    <w:rsid w:val="00697408"/>
    <w:rsid w:val="006D1AC6"/>
    <w:rsid w:val="006E7CB7"/>
    <w:rsid w:val="006F0710"/>
    <w:rsid w:val="006F27B9"/>
    <w:rsid w:val="006F4379"/>
    <w:rsid w:val="006F6DF8"/>
    <w:rsid w:val="007139AD"/>
    <w:rsid w:val="007169AD"/>
    <w:rsid w:val="0072441D"/>
    <w:rsid w:val="00742185"/>
    <w:rsid w:val="007543C3"/>
    <w:rsid w:val="00756A19"/>
    <w:rsid w:val="00764013"/>
    <w:rsid w:val="007754F5"/>
    <w:rsid w:val="007D5B86"/>
    <w:rsid w:val="00814998"/>
    <w:rsid w:val="00852CD5"/>
    <w:rsid w:val="008631D0"/>
    <w:rsid w:val="00863CE6"/>
    <w:rsid w:val="00874FAA"/>
    <w:rsid w:val="00875C62"/>
    <w:rsid w:val="008808AE"/>
    <w:rsid w:val="008824B4"/>
    <w:rsid w:val="0089287D"/>
    <w:rsid w:val="00895CFD"/>
    <w:rsid w:val="008C07FF"/>
    <w:rsid w:val="008C6A6A"/>
    <w:rsid w:val="008E73F9"/>
    <w:rsid w:val="009030DA"/>
    <w:rsid w:val="0094596F"/>
    <w:rsid w:val="00947684"/>
    <w:rsid w:val="009835E3"/>
    <w:rsid w:val="00990037"/>
    <w:rsid w:val="009B1184"/>
    <w:rsid w:val="009B30FF"/>
    <w:rsid w:val="009B3A68"/>
    <w:rsid w:val="009C2F05"/>
    <w:rsid w:val="009E19B5"/>
    <w:rsid w:val="009F4612"/>
    <w:rsid w:val="00A04744"/>
    <w:rsid w:val="00A0727B"/>
    <w:rsid w:val="00A22609"/>
    <w:rsid w:val="00A40737"/>
    <w:rsid w:val="00A40B3D"/>
    <w:rsid w:val="00A62D80"/>
    <w:rsid w:val="00AA0A81"/>
    <w:rsid w:val="00B01AC2"/>
    <w:rsid w:val="00B05189"/>
    <w:rsid w:val="00B064E1"/>
    <w:rsid w:val="00B07D4D"/>
    <w:rsid w:val="00B11871"/>
    <w:rsid w:val="00B17E39"/>
    <w:rsid w:val="00B2443B"/>
    <w:rsid w:val="00B45107"/>
    <w:rsid w:val="00B564EF"/>
    <w:rsid w:val="00B6473B"/>
    <w:rsid w:val="00B65663"/>
    <w:rsid w:val="00B67F9A"/>
    <w:rsid w:val="00B802C4"/>
    <w:rsid w:val="00B8398A"/>
    <w:rsid w:val="00B85133"/>
    <w:rsid w:val="00BC56A3"/>
    <w:rsid w:val="00BD2B17"/>
    <w:rsid w:val="00BE1F2D"/>
    <w:rsid w:val="00BF4D07"/>
    <w:rsid w:val="00C15496"/>
    <w:rsid w:val="00C16FC8"/>
    <w:rsid w:val="00C40C5B"/>
    <w:rsid w:val="00C54868"/>
    <w:rsid w:val="00C62524"/>
    <w:rsid w:val="00C662B1"/>
    <w:rsid w:val="00CB2CD7"/>
    <w:rsid w:val="00CC2D23"/>
    <w:rsid w:val="00CC5C27"/>
    <w:rsid w:val="00CD3F43"/>
    <w:rsid w:val="00CD4C4F"/>
    <w:rsid w:val="00CE0C31"/>
    <w:rsid w:val="00D0086A"/>
    <w:rsid w:val="00D00ECD"/>
    <w:rsid w:val="00D04324"/>
    <w:rsid w:val="00D13A86"/>
    <w:rsid w:val="00D417B5"/>
    <w:rsid w:val="00D45585"/>
    <w:rsid w:val="00D5405B"/>
    <w:rsid w:val="00D65E1F"/>
    <w:rsid w:val="00D66E57"/>
    <w:rsid w:val="00D85296"/>
    <w:rsid w:val="00D94D06"/>
    <w:rsid w:val="00D97C88"/>
    <w:rsid w:val="00DD6244"/>
    <w:rsid w:val="00DE48B4"/>
    <w:rsid w:val="00DE7851"/>
    <w:rsid w:val="00E36DC8"/>
    <w:rsid w:val="00E72402"/>
    <w:rsid w:val="00E76EED"/>
    <w:rsid w:val="00E80185"/>
    <w:rsid w:val="00E819AF"/>
    <w:rsid w:val="00E86647"/>
    <w:rsid w:val="00ED0803"/>
    <w:rsid w:val="00ED1D8D"/>
    <w:rsid w:val="00EE0CFC"/>
    <w:rsid w:val="00EE6294"/>
    <w:rsid w:val="00F271BA"/>
    <w:rsid w:val="00F36270"/>
    <w:rsid w:val="00F37DC6"/>
    <w:rsid w:val="00F5050A"/>
    <w:rsid w:val="00F548A1"/>
    <w:rsid w:val="00F54C84"/>
    <w:rsid w:val="00F81B7B"/>
    <w:rsid w:val="00F8227B"/>
    <w:rsid w:val="00FA37FF"/>
    <w:rsid w:val="00FB4C3E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3BC2"/>
  <w15:docId w15:val="{8D056550-8CA7-4066-B843-6DCB2B31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66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B6566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ConsPlusNormal">
    <w:name w:val="ConsPlusNormal"/>
    <w:link w:val="ConsPlusNormal0"/>
    <w:rsid w:val="00B65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65663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F2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01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E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E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1DDE-B1EE-46B3-818E-C85AE043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4</cp:revision>
  <cp:lastPrinted>2022-02-24T12:57:00Z</cp:lastPrinted>
  <dcterms:created xsi:type="dcterms:W3CDTF">2022-02-24T12:59:00Z</dcterms:created>
  <dcterms:modified xsi:type="dcterms:W3CDTF">2022-02-25T06:44:00Z</dcterms:modified>
</cp:coreProperties>
</file>