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5" w:rsidRDefault="00FB3FD8">
      <w:pPr>
        <w:ind w:left="1637" w:hanging="1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инвестиционной площадки №1</w:t>
      </w:r>
    </w:p>
    <w:p w:rsidR="00AA3405" w:rsidRDefault="00AA3405">
      <w:pPr>
        <w:ind w:left="1637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AA3405">
        <w:tc>
          <w:tcPr>
            <w:tcW w:w="2535" w:type="pct"/>
          </w:tcPr>
          <w:p w:rsidR="00AA3405" w:rsidRDefault="00FB3FD8">
            <w:r>
              <w:t>Название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Земельный участок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Муниципальное образование «Новозыбковский городской округ Брянской области»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*Тип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AA3405">
        <w:tc>
          <w:tcPr>
            <w:tcW w:w="2535" w:type="pct"/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Новозыбковской городской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8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Адрес места расположения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г.Новозыбков, урочище Красуха (южный промышленный узел)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Площадь (кв.м или га)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rPr>
                <w:lang w:val="en-US"/>
              </w:rPr>
              <w:t xml:space="preserve">53334 </w:t>
            </w:r>
            <w:r>
              <w:t>кв.м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Форма владения землей и зданиями (собственность, аренда, другая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Возможност</w:t>
            </w:r>
            <w:r>
              <w:t>ь расширения (да, нет)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В  пределах 30 га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По смежеству со складским комплексом</w:t>
            </w:r>
          </w:p>
        </w:tc>
      </w:tr>
      <w:tr w:rsidR="00AA3405">
        <w:trPr>
          <w:trHeight w:val="90"/>
        </w:trPr>
        <w:tc>
          <w:tcPr>
            <w:tcW w:w="2535" w:type="pct"/>
          </w:tcPr>
          <w:p w:rsidR="00AA3405" w:rsidRDefault="00FB3FD8">
            <w:r>
              <w:t>Расстояние до ближайших жилых домов (метров или км)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0,6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 xml:space="preserve">Наличие </w:t>
            </w:r>
            <w:r>
              <w:t>ограждений (есть, нет)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**Категория земель и вид разрешенного использования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Предлагаемая форма владения (в собственность, в аренду и др.)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Участие инвестора (прямые инвестиции, косвенные инвестиции и др.)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Прямые </w:t>
            </w:r>
            <w:r>
              <w:t>инвестиции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Кадастровый номер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32:31:0180101:16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(в км)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AA3405">
        <w:tc>
          <w:tcPr>
            <w:tcW w:w="4957" w:type="dxa"/>
          </w:tcPr>
          <w:p w:rsidR="00AA3405" w:rsidRDefault="00FB3FD8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207.5 км (г.Брянск)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Близлежащего центра другого субъекта Федерации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342.6 км (г.Орел)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 xml:space="preserve">Центра муниципального </w:t>
            </w:r>
            <w:r>
              <w:t>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3.5 км (г.Новозыбков)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47.5 км (г.Клинцы)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7.5 км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0.5 км, станция «Новозыбков» Московской РЖД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207.5 к</w:t>
            </w:r>
            <w:r>
              <w:t>м (Брянск)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  <w:u w:val="single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446"/>
        <w:gridCol w:w="1701"/>
      </w:tblGrid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Площадь, кв.м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446" w:type="dxa"/>
          </w:tcPr>
          <w:p w:rsidR="00AA3405" w:rsidRDefault="00FB3FD8">
            <w:pPr>
              <w:jc w:val="center"/>
            </w:pPr>
            <w:r>
              <w:t>Состояние, степень износа, %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Возмож-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 xml:space="preserve">Земельный </w:t>
            </w:r>
            <w:r>
              <w:t>участок свободен от застройки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AA3405">
        <w:tc>
          <w:tcPr>
            <w:tcW w:w="1843" w:type="pct"/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Наличие (есть, нет)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Автодорога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Железнодорожная ветка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есть возможность строительства ж/д тупика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  <w:u w:val="single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>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293"/>
        <w:gridCol w:w="1419"/>
        <w:gridCol w:w="5101"/>
      </w:tblGrid>
      <w:tr w:rsidR="00AA3405">
        <w:tc>
          <w:tcPr>
            <w:tcW w:w="1059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652" w:type="pct"/>
            <w:vAlign w:val="center"/>
          </w:tcPr>
          <w:p w:rsidR="00AA3405" w:rsidRDefault="00FB3FD8">
            <w:r>
              <w:t>Единица измерения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 xml:space="preserve">Мощность </w:t>
            </w:r>
          </w:p>
        </w:tc>
        <w:tc>
          <w:tcPr>
            <w:tcW w:w="2573" w:type="pct"/>
            <w:vAlign w:val="center"/>
          </w:tcPr>
          <w:p w:rsidR="00AA3405" w:rsidRDefault="00FB3FD8">
            <w:pPr>
              <w:jc w:val="center"/>
            </w:pPr>
            <w:r>
              <w:t>Описание (если нет, то на каком расстоянии находится ближайшая сеть)</w:t>
            </w:r>
          </w:p>
        </w:tc>
      </w:tr>
      <w:tr w:rsidR="00AA3405">
        <w:trPr>
          <w:trHeight w:val="1459"/>
        </w:trPr>
        <w:tc>
          <w:tcPr>
            <w:tcW w:w="1059" w:type="pct"/>
          </w:tcPr>
          <w:p w:rsidR="00AA3405" w:rsidRDefault="00FB3FD8">
            <w:r>
              <w:t>Газ</w:t>
            </w:r>
          </w:p>
        </w:tc>
        <w:tc>
          <w:tcPr>
            <w:tcW w:w="652" w:type="pct"/>
          </w:tcPr>
          <w:p w:rsidR="00AA3405" w:rsidRDefault="00FB3FD8">
            <w:r>
              <w:t>Куб.м/час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строительство газопровода протяженностью 700 м от существующего газопровода котельной на территории бывшего </w:t>
            </w:r>
            <w:r>
              <w:t>санатория в урочище Красуха, с устройством проколов под ж/д., ориентировочное давление в точке подключения 195 мм.в.ст.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Отопление</w:t>
            </w:r>
          </w:p>
        </w:tc>
        <w:tc>
          <w:tcPr>
            <w:tcW w:w="652" w:type="pct"/>
          </w:tcPr>
          <w:p w:rsidR="00AA3405" w:rsidRDefault="00FB3FD8">
            <w:r>
              <w:t>Гкал/час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Предполагается от индивидуальных теплогенераторов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Пар</w:t>
            </w:r>
          </w:p>
        </w:tc>
        <w:tc>
          <w:tcPr>
            <w:tcW w:w="652" w:type="pct"/>
          </w:tcPr>
          <w:p w:rsidR="00AA3405" w:rsidRDefault="00FB3FD8">
            <w:r>
              <w:t>Бар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652" w:type="pct"/>
          </w:tcPr>
          <w:p w:rsidR="00AA3405" w:rsidRDefault="00FB3FD8">
            <w:r>
              <w:t>кВт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строительство ТП и ЛЭП 10 кВ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Водоснабжение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строительство водовода диаметром до 300 мм до магистрального водовода диаметром 400 мм  по ул.307-й Дивизии на расстоянии 2.5 км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Канализация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строительство участков напорного коллектора диаметром до 150 мм и </w:t>
            </w:r>
            <w:r>
              <w:t>самотечного коллектора диаметром до 300 мм до ул.307-й Дивизии на расстоянии 2.5 км</w:t>
            </w:r>
          </w:p>
        </w:tc>
      </w:tr>
      <w:tr w:rsidR="00AA3405">
        <w:tc>
          <w:tcPr>
            <w:tcW w:w="1059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AA3405" w:rsidRDefault="00FB3FD8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</w:t>
      </w:r>
      <w:r>
        <w:rPr>
          <w:rFonts w:ascii="Times New Roman" w:hAnsi="Times New Roman"/>
          <w:lang w:val="ru-RU"/>
        </w:rPr>
        <w:t>____лет» или «процедура банкротства», или «продаваемая доля бизнеса _____%» и пр.)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AA3405" w:rsidRDefault="00FB3FD8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>участок предназначен для размещения терминально - логистического центра или производственного 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3405" w:rsidRDefault="00FB3FD8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фотографии площадки, подъездов, коммуникаций и объектов недвижимости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</w:t>
      </w:r>
      <w:r>
        <w:rPr>
          <w:rFonts w:ascii="Times New Roman" w:hAnsi="Times New Roman"/>
          <w:sz w:val="28"/>
          <w:szCs w:val="28"/>
          <w:lang w:val="ru-RU"/>
        </w:rPr>
        <w:t>ючая разметку близлежащей территории, М 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</w:t>
      </w:r>
      <w:r>
        <w:rPr>
          <w:rFonts w:ascii="Times New Roman" w:hAnsi="Times New Roman"/>
          <w:sz w:val="28"/>
          <w:szCs w:val="28"/>
          <w:lang w:val="ru-RU"/>
        </w:rPr>
        <w:t>ственного реестра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</w:t>
      </w:r>
      <w:r>
        <w:rPr>
          <w:sz w:val="20"/>
          <w:szCs w:val="20"/>
        </w:rPr>
        <w:t>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</w:t>
      </w:r>
      <w:r>
        <w:rPr>
          <w:sz w:val="20"/>
          <w:szCs w:val="20"/>
        </w:rPr>
        <w:t>ли иного специального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ind w:left="1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инвестиционной </w:t>
      </w:r>
      <w:r>
        <w:rPr>
          <w:b/>
          <w:sz w:val="28"/>
          <w:szCs w:val="28"/>
        </w:rPr>
        <w:t>площадки №2</w:t>
      </w:r>
    </w:p>
    <w:p w:rsidR="00AA3405" w:rsidRDefault="00AA3405">
      <w:pPr>
        <w:ind w:left="1637"/>
        <w:rPr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AA3405">
        <w:tc>
          <w:tcPr>
            <w:tcW w:w="2427" w:type="pct"/>
          </w:tcPr>
          <w:p w:rsidR="00AA3405" w:rsidRDefault="00FB3FD8">
            <w:r>
              <w:t>Название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Земельный участок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Муниципальное образование «Новозыбковский городской округ Брянской области»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*Тип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AA3405">
        <w:tc>
          <w:tcPr>
            <w:tcW w:w="2427" w:type="pct"/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Новозыбковской городской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9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 xml:space="preserve">Адрес места </w:t>
            </w:r>
            <w:r>
              <w:t>расположения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г.Новозыбков, ул.Красная, д.142  (район ООО «Мясокомбинат «Славянский»)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Площадь (кв.м или га)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6198 кв.м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Форма владения землей и зданиями (собственность, аренда, другая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Возможность расши</w:t>
            </w:r>
            <w:r>
              <w:t>рения (да, нет)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ООО «Мясокомбинат «Славянский» - 0,1 км</w:t>
            </w:r>
          </w:p>
        </w:tc>
      </w:tr>
      <w:tr w:rsidR="00AA3405">
        <w:trPr>
          <w:trHeight w:val="90"/>
        </w:trPr>
        <w:tc>
          <w:tcPr>
            <w:tcW w:w="2427" w:type="pct"/>
          </w:tcPr>
          <w:p w:rsidR="00AA3405" w:rsidRDefault="00FB3FD8">
            <w:r>
              <w:t>Расстояние до ближайших жилых домов (км)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0,3 км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Наличие ограждений (есть, нет)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 xml:space="preserve">** </w:t>
            </w:r>
            <w:r>
              <w:t>Категория земель и вид разрешенного использования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Предлагаемая форма владения (в собственность, в аренду и др.)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Участие инвестора (прямые инвестиции, косвенные инвестиции и др.)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Прямые инвестиции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Кадастровый номер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32:31:0190401:2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298"/>
      </w:tblGrid>
      <w:tr w:rsidR="00AA3405">
        <w:tc>
          <w:tcPr>
            <w:tcW w:w="4815" w:type="dxa"/>
          </w:tcPr>
          <w:p w:rsidR="00AA3405" w:rsidRDefault="00FB3FD8">
            <w:r>
              <w:t>Центра субъекта Федерации, в котором находится площадка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207 км (г.Брянск)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Близлежащего центра другого субъекта Федерации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342.6 км (г.Орел)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 xml:space="preserve">Центра муниципального образования, в котором находится площадка </w:t>
            </w:r>
            <w:r>
              <w:t>(название)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3.5 км (г.Новозыбков)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47 км (г.Клинцы)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7.0 км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Железной дороги (название станции)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5.1 км, станция «Новозыбков» Московской РЖД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5298" w:type="dxa"/>
          </w:tcPr>
          <w:p w:rsidR="00AA3405" w:rsidRDefault="00FB3FD8">
            <w:pPr>
              <w:jc w:val="center"/>
            </w:pPr>
            <w:r>
              <w:t>207 км (Брянск)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параметры зданий и </w:t>
      </w:r>
      <w:r>
        <w:rPr>
          <w:b/>
          <w:sz w:val="28"/>
          <w:szCs w:val="28"/>
        </w:rPr>
        <w:t>сооружений, расположенных на площадке</w:t>
      </w: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09"/>
        <w:gridCol w:w="9"/>
        <w:gridCol w:w="1134"/>
        <w:gridCol w:w="9"/>
        <w:gridCol w:w="1125"/>
        <w:gridCol w:w="9"/>
        <w:gridCol w:w="1691"/>
        <w:gridCol w:w="1305"/>
        <w:gridCol w:w="1730"/>
      </w:tblGrid>
      <w:tr w:rsidR="00AA3405">
        <w:tc>
          <w:tcPr>
            <w:tcW w:w="1555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418" w:type="dxa"/>
            <w:gridSpan w:val="2"/>
          </w:tcPr>
          <w:p w:rsidR="00AA3405" w:rsidRDefault="00FB3FD8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  <w:gridSpan w:val="2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  <w:gridSpan w:val="2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69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Состоя-ние, степень износа, %</w:t>
            </w:r>
          </w:p>
        </w:tc>
        <w:tc>
          <w:tcPr>
            <w:tcW w:w="1730" w:type="dxa"/>
          </w:tcPr>
          <w:p w:rsidR="00AA3405" w:rsidRDefault="00FB3FD8">
            <w:pPr>
              <w:jc w:val="center"/>
            </w:pPr>
            <w:r>
              <w:t>Возмож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555" w:type="dxa"/>
          </w:tcPr>
          <w:p w:rsidR="00AA3405" w:rsidRDefault="00FB3FD8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40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0" w:type="dxa"/>
            <w:gridSpan w:val="2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30" w:type="dxa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  <w:u w:val="single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AA3405">
        <w:tc>
          <w:tcPr>
            <w:tcW w:w="1843" w:type="pct"/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Наличие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Автодорога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Ж/д ветка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92"/>
        <w:gridCol w:w="1446"/>
        <w:gridCol w:w="5244"/>
      </w:tblGrid>
      <w:tr w:rsidR="00AA3405">
        <w:trPr>
          <w:trHeight w:val="541"/>
        </w:trPr>
        <w:tc>
          <w:tcPr>
            <w:tcW w:w="973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651" w:type="pct"/>
            <w:vAlign w:val="center"/>
          </w:tcPr>
          <w:p w:rsidR="00AA3405" w:rsidRDefault="00FB3FD8">
            <w:r>
              <w:t>Единица измерения</w:t>
            </w:r>
          </w:p>
        </w:tc>
        <w:tc>
          <w:tcPr>
            <w:tcW w:w="730" w:type="pct"/>
          </w:tcPr>
          <w:p w:rsidR="00AA3405" w:rsidRDefault="00FB3FD8">
            <w:pPr>
              <w:ind w:left="138" w:hanging="138"/>
              <w:jc w:val="center"/>
            </w:pPr>
            <w:r>
              <w:t xml:space="preserve">Мощность </w:t>
            </w:r>
          </w:p>
        </w:tc>
        <w:tc>
          <w:tcPr>
            <w:tcW w:w="2645" w:type="pct"/>
            <w:vAlign w:val="center"/>
          </w:tcPr>
          <w:p w:rsidR="00AA3405" w:rsidRDefault="00FB3FD8">
            <w:pPr>
              <w:ind w:left="138" w:hanging="138"/>
              <w:jc w:val="center"/>
            </w:pPr>
            <w:r>
              <w:t>Описание</w:t>
            </w:r>
          </w:p>
        </w:tc>
      </w:tr>
      <w:tr w:rsidR="00AA3405">
        <w:trPr>
          <w:trHeight w:val="1459"/>
        </w:trPr>
        <w:tc>
          <w:tcPr>
            <w:tcW w:w="973" w:type="pct"/>
          </w:tcPr>
          <w:p w:rsidR="00AA3405" w:rsidRDefault="00FB3FD8">
            <w:r>
              <w:t>Газ</w:t>
            </w:r>
          </w:p>
        </w:tc>
        <w:tc>
          <w:tcPr>
            <w:tcW w:w="651" w:type="pct"/>
          </w:tcPr>
          <w:p w:rsidR="00AA3405" w:rsidRDefault="00FB3FD8">
            <w:r>
              <w:t>Куб.м/час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 xml:space="preserve">точка подключения от </w:t>
            </w:r>
            <w:r>
              <w:t>действующего подземного газопровода высокого давления диаметром 57 мм, идущего к котельной ДСПМК по ул.Красной, ориентировочное давление в точке подключения 3.1 кг/см2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Отопление</w:t>
            </w:r>
          </w:p>
        </w:tc>
        <w:tc>
          <w:tcPr>
            <w:tcW w:w="651" w:type="pct"/>
          </w:tcPr>
          <w:p w:rsidR="00AA3405" w:rsidRDefault="00FB3FD8">
            <w:r>
              <w:t>Гкал/час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Предполагается от индивидуальных теплогенераторов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Пар</w:t>
            </w:r>
          </w:p>
        </w:tc>
        <w:tc>
          <w:tcPr>
            <w:tcW w:w="651" w:type="pct"/>
          </w:tcPr>
          <w:p w:rsidR="00AA3405" w:rsidRDefault="00FB3FD8">
            <w:r>
              <w:t>Бар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651" w:type="pct"/>
          </w:tcPr>
          <w:p w:rsidR="00AA3405" w:rsidRDefault="00FB3FD8">
            <w:r>
              <w:t>кВт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строительство ТП и ЛЭП 6кВ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Водоснабжение</w:t>
            </w:r>
          </w:p>
        </w:tc>
        <w:tc>
          <w:tcPr>
            <w:tcW w:w="651" w:type="pct"/>
          </w:tcPr>
          <w:p w:rsidR="00AA3405" w:rsidRDefault="00FB3FD8">
            <w:r>
              <w:t>куб.м/год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водопровод диаметром от 150 мм, точка подключения к водопроводной сети диаметром 400мм на ул. пл.Советская   через территорию жилого микрорайона совхоз «Волна революции» до ул.Южной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Канализация</w:t>
            </w:r>
          </w:p>
        </w:tc>
        <w:tc>
          <w:tcPr>
            <w:tcW w:w="651" w:type="pct"/>
          </w:tcPr>
          <w:p w:rsidR="00AA3405" w:rsidRDefault="00FB3FD8">
            <w:r>
              <w:t>куб.м/год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канализационный коллектор диаметром от 200 мм до действующих очистных сооружений по ул.Красной</w:t>
            </w:r>
          </w:p>
        </w:tc>
      </w:tr>
      <w:tr w:rsidR="00AA3405">
        <w:tc>
          <w:tcPr>
            <w:tcW w:w="973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651" w:type="pct"/>
          </w:tcPr>
          <w:p w:rsidR="00AA3405" w:rsidRDefault="00FB3FD8">
            <w:r>
              <w:t>куб.м/год</w:t>
            </w:r>
          </w:p>
        </w:tc>
        <w:tc>
          <w:tcPr>
            <w:tcW w:w="73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  <w:u w:val="single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AA3405" w:rsidRDefault="00FB3FD8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>(например, «</w:t>
      </w:r>
      <w:r>
        <w:rPr>
          <w:rFonts w:ascii="Times New Roman" w:hAnsi="Times New Roman"/>
          <w:lang w:val="ru-RU"/>
        </w:rPr>
        <w:t>данный объект не эксплуатируется ____лет» или «процедура банкротства», или «продаваемая доля бизнеса _____%» и пр.)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AA3405" w:rsidRDefault="00FB3FD8">
      <w:pPr>
        <w:pStyle w:val="ae"/>
        <w:numPr>
          <w:ilvl w:val="0"/>
          <w:numId w:val="2"/>
        </w:numPr>
        <w:ind w:left="0"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общественно-деловой застройки </w:t>
      </w:r>
    </w:p>
    <w:p w:rsidR="00AA3405" w:rsidRDefault="00FB3FD8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Приложения (в </w:t>
      </w:r>
      <w:r>
        <w:rPr>
          <w:rFonts w:ascii="Times New Roman" w:hAnsi="Times New Roman"/>
          <w:sz w:val="28"/>
          <w:szCs w:val="28"/>
          <w:lang w:val="ru-RU"/>
        </w:rPr>
        <w:t>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фотографии площадки, подъездов, коммуникаций и объектов недвижимости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карта площадки, включая разметку </w:t>
      </w:r>
      <w:r>
        <w:rPr>
          <w:rFonts w:ascii="Times New Roman" w:hAnsi="Times New Roman"/>
          <w:sz w:val="28"/>
          <w:szCs w:val="28"/>
          <w:lang w:val="ru-RU"/>
        </w:rPr>
        <w:t>близлежащей территории, М 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</w:t>
      </w:r>
      <w:r>
        <w:rPr>
          <w:rFonts w:ascii="Times New Roman" w:hAnsi="Times New Roman"/>
          <w:sz w:val="28"/>
          <w:szCs w:val="28"/>
          <w:lang w:val="ru-RU"/>
        </w:rPr>
        <w:t>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</w:t>
      </w:r>
      <w:r>
        <w:rPr>
          <w:sz w:val="20"/>
          <w:szCs w:val="20"/>
        </w:rPr>
        <w:t xml:space="preserve">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</w:t>
      </w:r>
      <w:r>
        <w:rPr>
          <w:sz w:val="20"/>
          <w:szCs w:val="20"/>
        </w:rPr>
        <w:t>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AA3405">
      <w:pPr>
        <w:jc w:val="center"/>
        <w:rPr>
          <w:sz w:val="28"/>
          <w:szCs w:val="28"/>
        </w:rPr>
      </w:pPr>
    </w:p>
    <w:p w:rsidR="00AA3405" w:rsidRDefault="00FB3F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инвестиционной </w:t>
      </w:r>
      <w:r>
        <w:rPr>
          <w:b/>
          <w:sz w:val="28"/>
          <w:szCs w:val="28"/>
        </w:rPr>
        <w:t>площадки №3</w:t>
      </w:r>
    </w:p>
    <w:p w:rsidR="00AA3405" w:rsidRDefault="00AA3405">
      <w:pPr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027"/>
      </w:tblGrid>
      <w:tr w:rsidR="00AA3405">
        <w:tc>
          <w:tcPr>
            <w:tcW w:w="2464" w:type="pct"/>
          </w:tcPr>
          <w:p w:rsidR="00AA3405" w:rsidRDefault="00FB3FD8">
            <w:r>
              <w:t>Название площадки</w:t>
            </w:r>
          </w:p>
        </w:tc>
        <w:tc>
          <w:tcPr>
            <w:tcW w:w="2536" w:type="pct"/>
          </w:tcPr>
          <w:p w:rsidR="00AA3405" w:rsidRDefault="00FB3FD8">
            <w:pPr>
              <w:jc w:val="center"/>
            </w:pPr>
            <w:r>
              <w:t>Земельный участок</w:t>
            </w:r>
          </w:p>
        </w:tc>
      </w:tr>
      <w:tr w:rsidR="00AA3405">
        <w:tc>
          <w:tcPr>
            <w:tcW w:w="2464" w:type="pct"/>
          </w:tcPr>
          <w:p w:rsidR="00AA3405" w:rsidRDefault="00FB3FD8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36" w:type="pct"/>
          </w:tcPr>
          <w:p w:rsidR="00AA3405" w:rsidRDefault="00FB3FD8">
            <w:pPr>
              <w:jc w:val="center"/>
            </w:pPr>
            <w:r>
              <w:t>Муниципальное образование «Новозыбковский городской округ Брянской области»</w:t>
            </w:r>
          </w:p>
        </w:tc>
      </w:tr>
      <w:tr w:rsidR="00AA3405">
        <w:tc>
          <w:tcPr>
            <w:tcW w:w="2464" w:type="pct"/>
          </w:tcPr>
          <w:p w:rsidR="00AA3405" w:rsidRDefault="00FB3FD8">
            <w:r>
              <w:t>*Тип площадки</w:t>
            </w:r>
          </w:p>
        </w:tc>
        <w:tc>
          <w:tcPr>
            <w:tcW w:w="2536" w:type="pct"/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63"/>
      </w:tblGrid>
      <w:tr w:rsidR="00AA3405">
        <w:tc>
          <w:tcPr>
            <w:tcW w:w="2498" w:type="pct"/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Новозыбковской городской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10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 xml:space="preserve">Адрес места </w:t>
            </w:r>
            <w:r>
              <w:t>расположения площадки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г.Новозыбков, восточная часть города, 115 квартал, </w:t>
            </w:r>
          </w:p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ул. Литейная, 49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Площадь (кв.м или га)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2775 кв. м.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Форма владения землей и зданиями (собственность, аренда, другая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Возможность расшир</w:t>
            </w:r>
            <w:r>
              <w:t>ения (да, нет)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В пределах 3 га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ООО «Станкостроитель» – 0,38 км.</w:t>
            </w:r>
          </w:p>
          <w:p w:rsidR="00AA3405" w:rsidRDefault="00FB3FD8">
            <w:pPr>
              <w:jc w:val="center"/>
            </w:pPr>
            <w:r>
              <w:t>АО «Новозыбковский машиностроительный завод » - 0,75 км.</w:t>
            </w:r>
          </w:p>
        </w:tc>
      </w:tr>
      <w:tr w:rsidR="00AA3405">
        <w:trPr>
          <w:trHeight w:val="90"/>
        </w:trPr>
        <w:tc>
          <w:tcPr>
            <w:tcW w:w="2498" w:type="pct"/>
          </w:tcPr>
          <w:p w:rsidR="00AA3405" w:rsidRDefault="00FB3FD8">
            <w:r>
              <w:t xml:space="preserve">Расстояние до ближайших жилых </w:t>
            </w:r>
            <w:r>
              <w:t>домов (км)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0,63 км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Наличие ограждений (есть, нет)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**Категория земель и вид разрешенного использования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Предлагаемая форма владения  (в собственность, в аренду и др.)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 xml:space="preserve">Участие инвестора (прямые инвестиции, косвенные </w:t>
            </w:r>
            <w:r>
              <w:t>инвестиции и др.)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 xml:space="preserve">Прямые инвестиции </w:t>
            </w:r>
          </w:p>
        </w:tc>
      </w:tr>
      <w:tr w:rsidR="00AA3405">
        <w:tc>
          <w:tcPr>
            <w:tcW w:w="2498" w:type="pct"/>
          </w:tcPr>
          <w:p w:rsidR="00AA3405" w:rsidRDefault="00FB3FD8">
            <w:r>
              <w:t>Кадастровый номер</w:t>
            </w:r>
          </w:p>
        </w:tc>
        <w:tc>
          <w:tcPr>
            <w:tcW w:w="2502" w:type="pct"/>
          </w:tcPr>
          <w:p w:rsidR="00AA3405" w:rsidRDefault="00FB3FD8">
            <w:pPr>
              <w:jc w:val="center"/>
            </w:pPr>
            <w:r>
              <w:t>32:31:0080401:3</w:t>
            </w:r>
          </w:p>
        </w:tc>
      </w:tr>
    </w:tbl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AA3405">
        <w:tc>
          <w:tcPr>
            <w:tcW w:w="4957" w:type="dxa"/>
          </w:tcPr>
          <w:p w:rsidR="00AA3405" w:rsidRDefault="00FB3FD8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205.2 км (г.Брянск)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Близлежащего центра другого субъекта Федерации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 xml:space="preserve">342.6 </w:t>
            </w:r>
            <w:r>
              <w:t>км (г.Орел)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AA3405" w:rsidRDefault="00FB3FD8">
            <w:pPr>
              <w:ind w:hanging="80"/>
              <w:jc w:val="center"/>
            </w:pPr>
            <w:r>
              <w:t>1.8 км (г.Новозыбков)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45.2 км (г.Клинцы)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5.2 км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3.0 км, станция «Новозыбков» Московско</w:t>
            </w:r>
            <w:r>
              <w:t>й РЖД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205.2 км (Брянск)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60"/>
      </w:tblGrid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Состоя-ние, степень износа, %</w:t>
            </w:r>
          </w:p>
        </w:tc>
        <w:tc>
          <w:tcPr>
            <w:tcW w:w="1560" w:type="dxa"/>
          </w:tcPr>
          <w:p w:rsidR="00AA3405" w:rsidRDefault="00FB3FD8">
            <w:pPr>
              <w:jc w:val="center"/>
            </w:pPr>
            <w:r>
              <w:t>Возмож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AA3405" w:rsidRDefault="00AA3405">
            <w:pPr>
              <w:jc w:val="center"/>
            </w:pP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536"/>
      </w:tblGrid>
      <w:tr w:rsidR="00AA3405">
        <w:tc>
          <w:tcPr>
            <w:tcW w:w="2537" w:type="pct"/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2463" w:type="pct"/>
          </w:tcPr>
          <w:p w:rsidR="00AA3405" w:rsidRDefault="00FB3FD8">
            <w:pPr>
              <w:jc w:val="center"/>
            </w:pPr>
            <w:r>
              <w:t>Наличие</w:t>
            </w:r>
          </w:p>
        </w:tc>
      </w:tr>
      <w:tr w:rsidR="00AA3405">
        <w:tc>
          <w:tcPr>
            <w:tcW w:w="2537" w:type="pct"/>
          </w:tcPr>
          <w:p w:rsidR="00AA3405" w:rsidRDefault="00FB3FD8">
            <w:r>
              <w:t>Автодорога</w:t>
            </w:r>
          </w:p>
        </w:tc>
        <w:tc>
          <w:tcPr>
            <w:tcW w:w="246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537" w:type="pct"/>
          </w:tcPr>
          <w:p w:rsidR="00AA3405" w:rsidRDefault="00FB3FD8">
            <w:r>
              <w:t>Ж/д ветка</w:t>
            </w:r>
          </w:p>
        </w:tc>
        <w:tc>
          <w:tcPr>
            <w:tcW w:w="246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537" w:type="pct"/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246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451"/>
        <w:gridCol w:w="1390"/>
        <w:gridCol w:w="4889"/>
      </w:tblGrid>
      <w:tr w:rsidR="00AA3405">
        <w:tc>
          <w:tcPr>
            <w:tcW w:w="1101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732" w:type="pct"/>
            <w:vAlign w:val="center"/>
          </w:tcPr>
          <w:p w:rsidR="00AA3405" w:rsidRDefault="00FB3FD8">
            <w:r>
              <w:t>Единица измерения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 xml:space="preserve">Мощность </w:t>
            </w:r>
          </w:p>
        </w:tc>
        <w:tc>
          <w:tcPr>
            <w:tcW w:w="2466" w:type="pct"/>
            <w:vAlign w:val="center"/>
          </w:tcPr>
          <w:p w:rsidR="00AA3405" w:rsidRDefault="00FB3FD8">
            <w:pPr>
              <w:jc w:val="center"/>
            </w:pPr>
            <w:r>
              <w:t>Описание</w:t>
            </w:r>
          </w:p>
        </w:tc>
      </w:tr>
      <w:tr w:rsidR="00AA3405">
        <w:trPr>
          <w:trHeight w:val="1459"/>
        </w:trPr>
        <w:tc>
          <w:tcPr>
            <w:tcW w:w="1101" w:type="pct"/>
          </w:tcPr>
          <w:p w:rsidR="00AA3405" w:rsidRDefault="00FB3FD8">
            <w:r>
              <w:t>Газ</w:t>
            </w:r>
          </w:p>
        </w:tc>
        <w:tc>
          <w:tcPr>
            <w:tcW w:w="732" w:type="pct"/>
          </w:tcPr>
          <w:p w:rsidR="00AA3405" w:rsidRDefault="00FB3FD8">
            <w:r>
              <w:t>Куб.м/час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 xml:space="preserve">Техническая возможность присоединения к сетям газоснабжения  имеется от существующих газораспределительных сетей г. Новозыбкова. Стоимость оплаты за присоединение согласно </w:t>
            </w:r>
            <w:r>
              <w:t>Постановлению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Отопление</w:t>
            </w:r>
          </w:p>
        </w:tc>
        <w:tc>
          <w:tcPr>
            <w:tcW w:w="732" w:type="pct"/>
          </w:tcPr>
          <w:p w:rsidR="00AA3405" w:rsidRDefault="00FB3FD8">
            <w:r>
              <w:t>Гкал/час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Предполагается от индивидуальных теплогенераторов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Пар</w:t>
            </w:r>
          </w:p>
        </w:tc>
        <w:tc>
          <w:tcPr>
            <w:tcW w:w="732" w:type="pct"/>
          </w:tcPr>
          <w:p w:rsidR="00AA3405" w:rsidRDefault="00FB3FD8">
            <w:r>
              <w:t>Бар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732" w:type="pct"/>
          </w:tcPr>
          <w:p w:rsidR="00AA3405" w:rsidRDefault="00FB3FD8">
            <w:r>
              <w:t>кВт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Необходимо строительство КТП 10/250 кВа для электроснабжения многоквартирных домов. Строительство ВЛ 10кВ, прокладка кабельных линий 0,4 кВ от проектируемого КТП, срок действия технических условий 2 года. Размер оплаты за технологическ</w:t>
            </w:r>
            <w:r>
              <w:t>ое присоединение определяется в соответствии с приказом УГРТ Брянской области от 25.12.15 №42/3-пэ.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Водоснабжение</w:t>
            </w:r>
          </w:p>
        </w:tc>
        <w:tc>
          <w:tcPr>
            <w:tcW w:w="732" w:type="pct"/>
          </w:tcPr>
          <w:p w:rsidR="00AA3405" w:rsidRDefault="00FB3FD8">
            <w:r>
              <w:t>куб.м/год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Необходимо строительство уличного кольцевого водопровода диаметром 160 мм. от ул. Надежды и пер. Баумана.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Канализация</w:t>
            </w:r>
          </w:p>
        </w:tc>
        <w:tc>
          <w:tcPr>
            <w:tcW w:w="732" w:type="pct"/>
          </w:tcPr>
          <w:p w:rsidR="00AA3405" w:rsidRDefault="00FB3FD8">
            <w:r>
              <w:t>куб.м/год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Необходимо строительство канализационной внутриквартальной сети диаметром 200 мм по ул. Надежды и строительство дворовой сети диаметром 160 мм</w:t>
            </w:r>
          </w:p>
        </w:tc>
      </w:tr>
      <w:tr w:rsidR="00AA3405">
        <w:tc>
          <w:tcPr>
            <w:tcW w:w="1101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732" w:type="pct"/>
          </w:tcPr>
          <w:p w:rsidR="00AA3405" w:rsidRDefault="00FB3FD8">
            <w:r>
              <w:t>куб.м/год</w:t>
            </w:r>
          </w:p>
        </w:tc>
        <w:tc>
          <w:tcPr>
            <w:tcW w:w="701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AA3405" w:rsidRDefault="00FB3FD8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AA3405" w:rsidRDefault="00FB3FD8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</w:t>
      </w:r>
      <w:r>
        <w:rPr>
          <w:rFonts w:ascii="Times New Roman" w:hAnsi="Times New Roman"/>
          <w:b/>
          <w:sz w:val="28"/>
          <w:szCs w:val="28"/>
          <w:lang w:val="ru-RU"/>
        </w:rPr>
        <w:t>предназначен для комплексной многоэтажной  жилой застройки с этажностью до 5 этажей с социальной инфраструктурой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3405" w:rsidRDefault="00FB3FD8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</w:t>
      </w:r>
      <w:r>
        <w:rPr>
          <w:rFonts w:ascii="Times New Roman" w:hAnsi="Times New Roman"/>
          <w:sz w:val="28"/>
          <w:szCs w:val="28"/>
          <w:lang w:val="ru-RU"/>
        </w:rPr>
        <w:t>ения площадки на карте Брянской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</w:t>
      </w:r>
      <w:r>
        <w:rPr>
          <w:rFonts w:ascii="Times New Roman" w:hAnsi="Times New Roman"/>
          <w:sz w:val="28"/>
          <w:szCs w:val="28"/>
          <w:lang w:val="ru-RU"/>
        </w:rPr>
        <w:t>ческой инфраструктуры, М1:500 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 xml:space="preserve">Территория незавершенного </w:t>
      </w:r>
      <w:r>
        <w:rPr>
          <w:sz w:val="20"/>
          <w:szCs w:val="20"/>
        </w:rPr>
        <w:t>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</w:t>
      </w:r>
      <w:r>
        <w:rPr>
          <w:sz w:val="20"/>
          <w:szCs w:val="20"/>
        </w:rPr>
        <w:t>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инвестиционной площадки №4</w:t>
      </w:r>
    </w:p>
    <w:p w:rsidR="00AA3405" w:rsidRDefault="00AA3405">
      <w:pPr>
        <w:jc w:val="center"/>
        <w:rPr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AA3405">
        <w:trPr>
          <w:trHeight w:val="339"/>
        </w:trPr>
        <w:tc>
          <w:tcPr>
            <w:tcW w:w="2427" w:type="pct"/>
          </w:tcPr>
          <w:p w:rsidR="00AA3405" w:rsidRDefault="00FB3FD8">
            <w:r>
              <w:t>Название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Земельный участок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Муниципальное образование </w:t>
            </w:r>
            <w:r>
              <w:t>«Новозыбковский городской округ Брянской области»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*Тип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AA3405">
        <w:tc>
          <w:tcPr>
            <w:tcW w:w="2427" w:type="pct"/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 Новозыбковской городской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11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Адрес места расположения площадки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г.Новозыбков, восточная часть города, 115 квартал, ул. Литейная, 51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Площадь (кв.м или га)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2545 кв.м.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Форма владения землей и зданиями (собственность, аренда, другая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Возможность расширения (да, нет)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В пределах 2 га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ООО </w:t>
            </w:r>
            <w:r>
              <w:t>«Станкостроитель» – 0,39 км.</w:t>
            </w:r>
          </w:p>
          <w:p w:rsidR="00AA3405" w:rsidRDefault="00FB3FD8">
            <w:pPr>
              <w:jc w:val="center"/>
            </w:pPr>
            <w:r>
              <w:t>ОАО «Новозыбковский машиностроительный завод » - 0,75 км.</w:t>
            </w:r>
          </w:p>
        </w:tc>
      </w:tr>
      <w:tr w:rsidR="00AA3405">
        <w:trPr>
          <w:trHeight w:val="90"/>
        </w:trPr>
        <w:tc>
          <w:tcPr>
            <w:tcW w:w="2427" w:type="pct"/>
          </w:tcPr>
          <w:p w:rsidR="00AA3405" w:rsidRDefault="00FB3FD8">
            <w:r>
              <w:t>Расстояние до ближайших жилых домов (км)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0,55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Наличие ограждений (есть, нет)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**Категория земель и вид разрешенного использования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Предлагаемая форма владения (в собственность, в аренду и др.)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Участие инвестора (прямые инвестиции, косвенные инвестиции и др.)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 xml:space="preserve">Прямые инвестиции </w:t>
            </w:r>
          </w:p>
        </w:tc>
      </w:tr>
      <w:tr w:rsidR="00AA3405">
        <w:tc>
          <w:tcPr>
            <w:tcW w:w="2427" w:type="pct"/>
          </w:tcPr>
          <w:p w:rsidR="00AA3405" w:rsidRDefault="00FB3FD8">
            <w:r>
              <w:t>Кадастровый номер</w:t>
            </w:r>
          </w:p>
        </w:tc>
        <w:tc>
          <w:tcPr>
            <w:tcW w:w="2573" w:type="pct"/>
          </w:tcPr>
          <w:p w:rsidR="00AA3405" w:rsidRDefault="00FB3FD8">
            <w:pPr>
              <w:jc w:val="center"/>
            </w:pPr>
            <w:r>
              <w:t>32:31:0080401:2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AA3405">
        <w:tc>
          <w:tcPr>
            <w:tcW w:w="4815" w:type="dxa"/>
          </w:tcPr>
          <w:p w:rsidR="00AA3405" w:rsidRDefault="00FB3FD8">
            <w:r>
              <w:t>Центра субъекта Федерации, в котором на</w:t>
            </w:r>
            <w:r>
              <w:t>ходится площадка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205.2 км (г.Брянск)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Близлежащего центра другого субъекта Федерации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342.6 км (г.Орел)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1.8 км (г.Новозыбков)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45.2 км (г.Клинцы)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5.2 км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Железной дороги (название станции)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3.0 км, станция «Новозыбков»</w:t>
            </w:r>
          </w:p>
        </w:tc>
      </w:tr>
      <w:tr w:rsidR="00AA3405">
        <w:tc>
          <w:tcPr>
            <w:tcW w:w="4815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4961" w:type="dxa"/>
          </w:tcPr>
          <w:p w:rsidR="00AA3405" w:rsidRDefault="00FB3FD8">
            <w:pPr>
              <w:jc w:val="center"/>
            </w:pPr>
            <w:r>
              <w:t>205.2 км (Брянск)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88"/>
      </w:tblGrid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Состоя-ние, степень износа, %</w:t>
            </w:r>
          </w:p>
        </w:tc>
        <w:tc>
          <w:tcPr>
            <w:tcW w:w="1588" w:type="dxa"/>
          </w:tcPr>
          <w:p w:rsidR="00AA3405" w:rsidRDefault="00FB3FD8">
            <w:pPr>
              <w:jc w:val="center"/>
            </w:pPr>
            <w:r>
              <w:t>Возмож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5243"/>
      </w:tblGrid>
      <w:tr w:rsidR="00AA3405">
        <w:tc>
          <w:tcPr>
            <w:tcW w:w="2279" w:type="pct"/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2721" w:type="pct"/>
          </w:tcPr>
          <w:p w:rsidR="00AA3405" w:rsidRDefault="00FB3FD8">
            <w:pPr>
              <w:jc w:val="center"/>
            </w:pPr>
            <w:r>
              <w:t>Наличие</w:t>
            </w:r>
          </w:p>
        </w:tc>
      </w:tr>
      <w:tr w:rsidR="00AA3405">
        <w:tc>
          <w:tcPr>
            <w:tcW w:w="2279" w:type="pct"/>
          </w:tcPr>
          <w:p w:rsidR="00AA3405" w:rsidRDefault="00FB3FD8">
            <w:r>
              <w:t>Автодорога</w:t>
            </w:r>
          </w:p>
        </w:tc>
        <w:tc>
          <w:tcPr>
            <w:tcW w:w="2721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279" w:type="pct"/>
          </w:tcPr>
          <w:p w:rsidR="00AA3405" w:rsidRDefault="00FB3FD8">
            <w:r>
              <w:t>Ж/д ветка</w:t>
            </w:r>
          </w:p>
        </w:tc>
        <w:tc>
          <w:tcPr>
            <w:tcW w:w="2721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279" w:type="pct"/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2721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60"/>
        <w:gridCol w:w="1566"/>
        <w:gridCol w:w="4468"/>
      </w:tblGrid>
      <w:tr w:rsidR="00AA3405">
        <w:tc>
          <w:tcPr>
            <w:tcW w:w="1169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787" w:type="pct"/>
            <w:vAlign w:val="center"/>
          </w:tcPr>
          <w:p w:rsidR="00AA3405" w:rsidRDefault="00FB3FD8">
            <w:r>
              <w:t>Единица измерения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 xml:space="preserve">Мощность </w:t>
            </w:r>
          </w:p>
        </w:tc>
        <w:tc>
          <w:tcPr>
            <w:tcW w:w="2254" w:type="pct"/>
            <w:vAlign w:val="center"/>
          </w:tcPr>
          <w:p w:rsidR="00AA3405" w:rsidRDefault="00FB3FD8">
            <w:pPr>
              <w:jc w:val="center"/>
            </w:pPr>
            <w:r>
              <w:t>Описание</w:t>
            </w:r>
          </w:p>
        </w:tc>
      </w:tr>
      <w:tr w:rsidR="00AA3405">
        <w:trPr>
          <w:trHeight w:val="1459"/>
        </w:trPr>
        <w:tc>
          <w:tcPr>
            <w:tcW w:w="1169" w:type="pct"/>
          </w:tcPr>
          <w:p w:rsidR="00AA3405" w:rsidRDefault="00FB3FD8">
            <w:r>
              <w:t>Газ</w:t>
            </w:r>
          </w:p>
        </w:tc>
        <w:tc>
          <w:tcPr>
            <w:tcW w:w="787" w:type="pct"/>
          </w:tcPr>
          <w:p w:rsidR="00AA3405" w:rsidRDefault="00FB3FD8">
            <w:r>
              <w:t>Куб.м/час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 xml:space="preserve">Техническая возможность присоединения к сетям газоснабжения  имеется от существующих газораспределительных сетей г. </w:t>
            </w:r>
            <w:r>
              <w:t>Новозыбкова. Стоимость оплаты за присоединение согласно Постановлению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t>Отопление</w:t>
            </w:r>
          </w:p>
        </w:tc>
        <w:tc>
          <w:tcPr>
            <w:tcW w:w="787" w:type="pct"/>
          </w:tcPr>
          <w:p w:rsidR="00AA3405" w:rsidRDefault="00FB3FD8">
            <w:r>
              <w:t>Гкал/час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>Предполагается от индивидуальных теплогенераторов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t>Пар</w:t>
            </w:r>
          </w:p>
        </w:tc>
        <w:tc>
          <w:tcPr>
            <w:tcW w:w="787" w:type="pct"/>
          </w:tcPr>
          <w:p w:rsidR="00AA3405" w:rsidRDefault="00FB3FD8">
            <w:r>
              <w:t>Бар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787" w:type="pct"/>
          </w:tcPr>
          <w:p w:rsidR="00AA3405" w:rsidRDefault="00FB3FD8">
            <w:r>
              <w:t>кВт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>Необходимо строительство КТП 10/250 кВа для электроснабжения многоквартирных домов. Строительство ВЛ 10кВ, прокладка кабельных линий 0,4 кВ от проектируемого КТП, срок дей</w:t>
            </w:r>
            <w:r>
              <w:t>ствия технических условий 2 года. Размер оплаты за технологическое присоединение определяется в соответствии с приказом УГРТ Брянской области от 25.12.15 №42/3-пэ.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t>Водоснабжение</w:t>
            </w:r>
          </w:p>
        </w:tc>
        <w:tc>
          <w:tcPr>
            <w:tcW w:w="787" w:type="pct"/>
          </w:tcPr>
          <w:p w:rsidR="00AA3405" w:rsidRDefault="00FB3FD8">
            <w:r>
              <w:t>куб.м/год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 xml:space="preserve">Необходимо строительство уличного кольцевого водопровода </w:t>
            </w:r>
            <w:r>
              <w:t>диаметром 160 мм. от ул. Надежды и пер. Баумана.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lastRenderedPageBreak/>
              <w:t>Канализация</w:t>
            </w:r>
          </w:p>
        </w:tc>
        <w:tc>
          <w:tcPr>
            <w:tcW w:w="787" w:type="pct"/>
          </w:tcPr>
          <w:p w:rsidR="00AA3405" w:rsidRDefault="00FB3FD8">
            <w:r>
              <w:t>куб.м/год</w:t>
            </w:r>
          </w:p>
        </w:tc>
        <w:tc>
          <w:tcPr>
            <w:tcW w:w="790" w:type="pct"/>
          </w:tcPr>
          <w:p w:rsidR="00AA3405" w:rsidRDefault="00AA3405">
            <w:pPr>
              <w:jc w:val="center"/>
            </w:pP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>Необходимо строительство канализационной внутриквартальной сети диаметром 200 мм по ул. Надежды и строительство дворовой сети диаметром 160 мм</w:t>
            </w:r>
          </w:p>
        </w:tc>
      </w:tr>
      <w:tr w:rsidR="00AA3405">
        <w:tc>
          <w:tcPr>
            <w:tcW w:w="1169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787" w:type="pct"/>
          </w:tcPr>
          <w:p w:rsidR="00AA3405" w:rsidRDefault="00FB3FD8">
            <w:r>
              <w:t>куб.м/год</w:t>
            </w:r>
          </w:p>
        </w:tc>
        <w:tc>
          <w:tcPr>
            <w:tcW w:w="790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</w:t>
      </w:r>
      <w:r>
        <w:rPr>
          <w:b/>
          <w:sz w:val="28"/>
          <w:szCs w:val="28"/>
        </w:rPr>
        <w:t>олнительная информация о площадке:</w:t>
      </w:r>
    </w:p>
    <w:p w:rsidR="00AA3405" w:rsidRDefault="00FB3FD8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AA3405" w:rsidRDefault="00FB3FD8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>участок предназначен для комплексной многоэтажной  жилой застройки с этажностью до 5 этажей с социальной инфраструктурой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3405" w:rsidRDefault="00FB3FD8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</w:t>
      </w:r>
      <w:r>
        <w:rPr>
          <w:rFonts w:ascii="Times New Roman" w:hAnsi="Times New Roman"/>
          <w:sz w:val="28"/>
          <w:szCs w:val="28"/>
          <w:lang w:val="ru-RU"/>
        </w:rPr>
        <w:t>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</w:t>
      </w:r>
      <w:r>
        <w:rPr>
          <w:rFonts w:ascii="Times New Roman" w:hAnsi="Times New Roman"/>
          <w:sz w:val="28"/>
          <w:szCs w:val="28"/>
          <w:lang w:val="ru-RU"/>
        </w:rPr>
        <w:t>и линиями и точками подключения инженерно-технической инфраструктуры, М1:500 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 xml:space="preserve">Модуль с прилегающими бытовыми </w:t>
      </w:r>
      <w:r>
        <w:rPr>
          <w:sz w:val="20"/>
          <w:szCs w:val="20"/>
        </w:rPr>
        <w:t>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</w:t>
      </w:r>
      <w:r>
        <w:rPr>
          <w:sz w:val="20"/>
          <w:szCs w:val="20"/>
        </w:rPr>
        <w:t>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</w:t>
      </w:r>
      <w:r>
        <w:rPr>
          <w:sz w:val="20"/>
          <w:szCs w:val="20"/>
        </w:rPr>
        <w:t>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Земельные участки, для которых категория земель не установлена.</w:t>
      </w:r>
    </w:p>
    <w:p w:rsidR="00AA3405" w:rsidRDefault="00AA3405">
      <w:pPr>
        <w:ind w:left="1277"/>
        <w:jc w:val="center"/>
        <w:rPr>
          <w:b/>
          <w:sz w:val="20"/>
          <w:szCs w:val="20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p w:rsidR="00AA3405" w:rsidRDefault="00FB3FD8">
      <w:pPr>
        <w:ind w:left="127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Паспорт промышленной инвестиционной площадки №5</w:t>
      </w:r>
    </w:p>
    <w:p w:rsidR="00AA3405" w:rsidRDefault="00AA3405">
      <w:pPr>
        <w:rPr>
          <w:b/>
          <w:sz w:val="28"/>
          <w:szCs w:val="28"/>
          <w:highlight w:val="yell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AA340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Название площадки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Земельный участок</w:t>
            </w:r>
          </w:p>
        </w:tc>
      </w:tr>
      <w:tr w:rsidR="00AA340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 xml:space="preserve">Местонахождение площадки </w:t>
            </w:r>
            <w:r>
              <w:t>(муниципальное образование, город, район)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Муниципальное образование «Новозыбковский городской округ Брянской области»</w:t>
            </w:r>
          </w:p>
        </w:tc>
      </w:tr>
      <w:tr w:rsidR="00AA340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*Тип площадки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105"/>
      </w:tblGrid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 Новозыбковской городс</w:t>
            </w:r>
            <w:r>
              <w:t>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12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Адрес места расположения площадки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 Новозыбков,</w:t>
            </w:r>
          </w:p>
          <w:p w:rsidR="00AA3405" w:rsidRDefault="00FB3FD8">
            <w:pPr>
              <w:jc w:val="center"/>
            </w:pPr>
            <w:r>
              <w:rPr>
                <w:b/>
              </w:rPr>
              <w:t>ул. Вокзальная, 51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Площадь</w:t>
            </w:r>
            <w:r>
              <w:t xml:space="preserve"> (кв.м или га)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6306 кв.м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Форма владения землей и зданиями (собственность, аренда, другая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Возможность расширения (да, нет)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В  пределах 0,01 га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 xml:space="preserve">Ближайшие производственные объекты (промышленные, сельскохозяйственные, иные) и </w:t>
            </w:r>
            <w:r>
              <w:t>расстояние до них (км)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По смежеству со складскими помещениями</w:t>
            </w:r>
          </w:p>
        </w:tc>
      </w:tr>
      <w:tr w:rsidR="00AA3405">
        <w:trPr>
          <w:trHeight w:val="90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Расстояние до ближайших жилых домов (км)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3,6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Наличие ограждений (есть, нет)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**Категория земель и вид разрешенного использования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 xml:space="preserve">Предлагаемая форма владения (в </w:t>
            </w:r>
            <w:r>
              <w:t>собственность, в аренду и др.)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Участие инвестора (прямые инвестиции, косвенные инвестиции и др.)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 xml:space="preserve">Прямые инвестиции </w:t>
            </w:r>
          </w:p>
        </w:tc>
      </w:tr>
      <w:tr w:rsidR="00AA3405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Кадастровый номер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AA3405">
            <w:pPr>
              <w:jc w:val="center"/>
            </w:pP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AA3405">
        <w:tc>
          <w:tcPr>
            <w:tcW w:w="4957" w:type="dxa"/>
          </w:tcPr>
          <w:p w:rsidR="00AA3405" w:rsidRDefault="00FB3FD8">
            <w:r>
              <w:t>Центра субъекта Федерации, в котором находится площадка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205 км (г.Брянск)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Близлежащего центра другого субъекта Федерации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342.6 км (г.Орел)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1.8 км (г.Новозыбков)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45.0 км (г.Клинцы)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5.0 км.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Железной дороги (на</w:t>
            </w:r>
            <w:r>
              <w:t>звание станции)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0.4 км, станция «Новозыбков»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5103" w:type="dxa"/>
          </w:tcPr>
          <w:p w:rsidR="00AA3405" w:rsidRDefault="00FB3FD8">
            <w:pPr>
              <w:jc w:val="center"/>
            </w:pPr>
            <w:r>
              <w:t>205 км (Брянск)</w:t>
            </w:r>
          </w:p>
        </w:tc>
      </w:tr>
    </w:tbl>
    <w:p w:rsidR="00AA3405" w:rsidRDefault="00AA3405">
      <w:pPr>
        <w:jc w:val="center"/>
        <w:rPr>
          <w:b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параметры зданий и сооружений, расположенных на площадке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872"/>
      </w:tblGrid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Состоя-ние, степень износа, %</w:t>
            </w:r>
          </w:p>
        </w:tc>
        <w:tc>
          <w:tcPr>
            <w:tcW w:w="1872" w:type="dxa"/>
          </w:tcPr>
          <w:p w:rsidR="00AA3405" w:rsidRDefault="00FB3FD8">
            <w:pPr>
              <w:jc w:val="center"/>
            </w:pPr>
            <w:r>
              <w:t>Возмож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872" w:type="dxa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AA340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Наличие</w:t>
            </w:r>
          </w:p>
        </w:tc>
      </w:tr>
      <w:tr w:rsidR="00AA340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Автодорога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есть</w:t>
            </w:r>
          </w:p>
        </w:tc>
      </w:tr>
      <w:tr w:rsidR="00AA340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Железнодорожная   ветка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есть</w:t>
            </w:r>
          </w:p>
        </w:tc>
      </w:tr>
      <w:tr w:rsidR="00AA340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467"/>
        <w:gridCol w:w="1419"/>
        <w:gridCol w:w="5006"/>
      </w:tblGrid>
      <w:tr w:rsidR="00AA3405">
        <w:tc>
          <w:tcPr>
            <w:tcW w:w="1019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740" w:type="pct"/>
            <w:vAlign w:val="center"/>
          </w:tcPr>
          <w:p w:rsidR="00AA3405" w:rsidRDefault="00FB3FD8">
            <w:r>
              <w:t>Единица измерения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 xml:space="preserve">Мощность </w:t>
            </w:r>
          </w:p>
        </w:tc>
        <w:tc>
          <w:tcPr>
            <w:tcW w:w="2525" w:type="pct"/>
            <w:vAlign w:val="center"/>
          </w:tcPr>
          <w:p w:rsidR="00AA3405" w:rsidRDefault="00FB3FD8">
            <w:pPr>
              <w:jc w:val="center"/>
            </w:pPr>
            <w:r>
              <w:t>Описание</w:t>
            </w:r>
          </w:p>
        </w:tc>
      </w:tr>
      <w:tr w:rsidR="00AA3405">
        <w:trPr>
          <w:trHeight w:val="579"/>
        </w:trPr>
        <w:tc>
          <w:tcPr>
            <w:tcW w:w="1019" w:type="pct"/>
          </w:tcPr>
          <w:p w:rsidR="00AA3405" w:rsidRDefault="00FB3FD8">
            <w:r>
              <w:t>Газ</w:t>
            </w:r>
          </w:p>
        </w:tc>
        <w:tc>
          <w:tcPr>
            <w:tcW w:w="740" w:type="pct"/>
          </w:tcPr>
          <w:p w:rsidR="00AA3405" w:rsidRDefault="00FB3FD8">
            <w:r>
              <w:t>Куб.м/час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необходимо строительство распределительных газовых сетей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Отопление</w:t>
            </w:r>
          </w:p>
        </w:tc>
        <w:tc>
          <w:tcPr>
            <w:tcW w:w="740" w:type="pct"/>
          </w:tcPr>
          <w:p w:rsidR="00AA3405" w:rsidRDefault="00FB3FD8">
            <w:r>
              <w:t>Гкал/час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Предполагается от индивидуальных теплогенераторов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Пар</w:t>
            </w:r>
          </w:p>
        </w:tc>
        <w:tc>
          <w:tcPr>
            <w:tcW w:w="740" w:type="pct"/>
          </w:tcPr>
          <w:p w:rsidR="00AA3405" w:rsidRDefault="00FB3FD8">
            <w:r>
              <w:t>Бар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740" w:type="pct"/>
          </w:tcPr>
          <w:p w:rsidR="00AA3405" w:rsidRDefault="00FB3FD8">
            <w:r>
              <w:t>кВт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необходима прокладка кабельных линий 0,4 кВ от ТП 53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Водоснабжение</w:t>
            </w:r>
          </w:p>
        </w:tc>
        <w:tc>
          <w:tcPr>
            <w:tcW w:w="740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строительство водовода диаметром до 300 мм до магистрального водовода диаметром 400 мм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Канализация</w:t>
            </w:r>
          </w:p>
        </w:tc>
        <w:tc>
          <w:tcPr>
            <w:tcW w:w="740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  <w:tr w:rsidR="00AA3405">
        <w:tc>
          <w:tcPr>
            <w:tcW w:w="1019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740" w:type="pct"/>
          </w:tcPr>
          <w:p w:rsidR="00AA3405" w:rsidRDefault="00FB3FD8">
            <w:r>
              <w:t>куб.м/год</w:t>
            </w:r>
          </w:p>
        </w:tc>
        <w:tc>
          <w:tcPr>
            <w:tcW w:w="716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pStyle w:val="ae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AA3405" w:rsidRDefault="00FB3FD8">
      <w:pPr>
        <w:pStyle w:val="ae"/>
        <w:numPr>
          <w:ilvl w:val="0"/>
          <w:numId w:val="5"/>
        </w:numPr>
        <w:ind w:left="0" w:right="-284"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размещения складов </w:t>
      </w:r>
    </w:p>
    <w:p w:rsidR="00AA3405" w:rsidRDefault="00FB3FD8">
      <w:pPr>
        <w:pStyle w:val="ae"/>
        <w:numPr>
          <w:ilvl w:val="0"/>
          <w:numId w:val="5"/>
        </w:numPr>
        <w:ind w:left="0" w:right="-284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(в 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</w:t>
      </w:r>
      <w:r>
        <w:rPr>
          <w:rFonts w:ascii="Times New Roman" w:hAnsi="Times New Roman"/>
          <w:sz w:val="28"/>
          <w:szCs w:val="28"/>
          <w:lang w:val="ru-RU"/>
        </w:rPr>
        <w:t>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ситуационный план с нанесенными красными линиями и точками подключения инженерно-технической инфраструктуры, М1:500 </w:t>
      </w:r>
      <w:r>
        <w:rPr>
          <w:rFonts w:ascii="Times New Roman" w:hAnsi="Times New Roman"/>
          <w:sz w:val="28"/>
          <w:szCs w:val="28"/>
          <w:lang w:val="ru-RU"/>
        </w:rPr>
        <w:t>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 xml:space="preserve">Складское </w:t>
      </w:r>
      <w:r>
        <w:rPr>
          <w:sz w:val="20"/>
          <w:szCs w:val="20"/>
        </w:rPr>
        <w:t>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</w:t>
      </w:r>
      <w:r>
        <w:rPr>
          <w:sz w:val="20"/>
          <w:szCs w:val="20"/>
        </w:rPr>
        <w:t>атики, земли для обеспечения космической деятельности, земли обороны, безопасности и земли иного специального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8"/>
          <w:szCs w:val="28"/>
        </w:rPr>
      </w:pPr>
      <w:r>
        <w:rPr>
          <w:sz w:val="20"/>
          <w:szCs w:val="20"/>
        </w:rPr>
        <w:t>- земельные участки, для</w:t>
      </w:r>
      <w:r>
        <w:rPr>
          <w:sz w:val="20"/>
          <w:szCs w:val="20"/>
        </w:rPr>
        <w:t xml:space="preserve"> которых категория земель не установлена</w:t>
      </w:r>
      <w:r>
        <w:rPr>
          <w:sz w:val="28"/>
          <w:szCs w:val="28"/>
        </w:rPr>
        <w:t>.</w:t>
      </w:r>
    </w:p>
    <w:p w:rsidR="00AA3405" w:rsidRDefault="00AA3405">
      <w:pPr>
        <w:ind w:right="-284"/>
        <w:rPr>
          <w:b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FB3FD8">
      <w:pPr>
        <w:ind w:left="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инвестиционной площадки №6 </w:t>
      </w:r>
    </w:p>
    <w:p w:rsidR="00AA3405" w:rsidRDefault="00AA3405">
      <w:pPr>
        <w:ind w:left="1277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AA3405">
        <w:tc>
          <w:tcPr>
            <w:tcW w:w="2535" w:type="pct"/>
          </w:tcPr>
          <w:p w:rsidR="00AA3405" w:rsidRDefault="00FB3FD8">
            <w:r>
              <w:t>Название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Земельный участок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Муниципальное образование «Новозыбковский </w:t>
            </w:r>
            <w:r>
              <w:t>городской округ Брянской области»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*Тип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Свободные земли</w:t>
            </w:r>
          </w:p>
        </w:tc>
      </w:tr>
    </w:tbl>
    <w:p w:rsidR="00AA3405" w:rsidRDefault="00AA3405">
      <w:pPr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AA3405">
        <w:tc>
          <w:tcPr>
            <w:tcW w:w="2535" w:type="pct"/>
          </w:tcPr>
          <w:p w:rsidR="00AA3405" w:rsidRDefault="00FB3FD8">
            <w:r>
              <w:t>Контактное лицо (должность, Ф.И.О.)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З</w:t>
            </w:r>
            <w:r>
              <w:t>аместител</w:t>
            </w:r>
            <w:r>
              <w:t>ь</w:t>
            </w:r>
            <w:r>
              <w:t xml:space="preserve"> главы  Новозыбковской городской администрации</w:t>
            </w:r>
          </w:p>
          <w:p w:rsidR="00AA3405" w:rsidRDefault="00FB3FD8">
            <w:pPr>
              <w:jc w:val="center"/>
            </w:pPr>
            <w:r>
              <w:t>Рожков Алексей Леонидович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8(48343)56936</w:t>
            </w:r>
          </w:p>
          <w:p w:rsidR="00AA3405" w:rsidRDefault="00FB3FD8">
            <w:pPr>
              <w:jc w:val="center"/>
            </w:pPr>
            <w:hyperlink r:id="rId13" w:history="1">
              <w:r>
                <w:rPr>
                  <w:rStyle w:val="a3"/>
                  <w:lang w:val="en-US"/>
                </w:rPr>
                <w:t>novozibkovadm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Адрес места расположения площадки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г.Новозыбков, ул.Ленина, 61 участок 1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Площадь (кв.м или га)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80895  кв.м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 xml:space="preserve">Форма владения землей и зданиями </w:t>
            </w:r>
            <w:r>
              <w:t>(собственность, аренда, другая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Муниципальная собственность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Возможность расширения (да, нет)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rPr>
          <w:trHeight w:val="90"/>
        </w:trPr>
        <w:tc>
          <w:tcPr>
            <w:tcW w:w="2535" w:type="pct"/>
          </w:tcPr>
          <w:p w:rsidR="00AA3405" w:rsidRDefault="00FB3FD8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Граничит с территорией бывшего станкостроительного </w:t>
            </w:r>
            <w:r>
              <w:t>завода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Расстояние до ближайших жилых домов (км)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Граничит с земельным участком ИЖС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Наличие ограждений (есть, нет)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есть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**Категория земель и вид разрешенного использования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Земли населенных пунктов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 xml:space="preserve">Предлагаемая форма владения (в собственность, в аренду и </w:t>
            </w:r>
            <w:r>
              <w:t>др.)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Аренда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Участие инвестора (прямые инвестиции, косвенные инвестиции и др.)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 xml:space="preserve">Прямые инвестиции </w:t>
            </w:r>
          </w:p>
        </w:tc>
      </w:tr>
      <w:tr w:rsidR="00AA3405">
        <w:tc>
          <w:tcPr>
            <w:tcW w:w="2535" w:type="pct"/>
          </w:tcPr>
          <w:p w:rsidR="00AA3405" w:rsidRDefault="00FB3FD8">
            <w:r>
              <w:t>Кадастровый номер</w:t>
            </w:r>
          </w:p>
        </w:tc>
        <w:tc>
          <w:tcPr>
            <w:tcW w:w="2465" w:type="pct"/>
          </w:tcPr>
          <w:p w:rsidR="00AA3405" w:rsidRDefault="00FB3FD8">
            <w:pPr>
              <w:jc w:val="center"/>
            </w:pPr>
            <w:r>
              <w:t>32:31:0120201:14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AA3405">
        <w:tc>
          <w:tcPr>
            <w:tcW w:w="4957" w:type="dxa"/>
          </w:tcPr>
          <w:p w:rsidR="00AA3405" w:rsidRDefault="00FB3FD8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199 км (г.Брянск)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 xml:space="preserve">Близлежащего центра </w:t>
            </w:r>
            <w:r>
              <w:t>другого субъекта Федерации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327 км (г.Орел)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Находится в черте города Новозыбков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Ближайшего города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44 км (г.Клинцы)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Автомагистрали</w:t>
            </w:r>
          </w:p>
        </w:tc>
        <w:tc>
          <w:tcPr>
            <w:tcW w:w="4819" w:type="dxa"/>
          </w:tcPr>
          <w:p w:rsidR="00AA3405" w:rsidRDefault="00AA3405">
            <w:pPr>
              <w:jc w:val="center"/>
            </w:pP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с</w:t>
            </w:r>
            <w:r>
              <w:t>танция «Новозыбков» Московской РЖД</w:t>
            </w:r>
          </w:p>
        </w:tc>
      </w:tr>
      <w:tr w:rsidR="00AA3405">
        <w:tc>
          <w:tcPr>
            <w:tcW w:w="4957" w:type="dxa"/>
          </w:tcPr>
          <w:p w:rsidR="00AA3405" w:rsidRDefault="00FB3FD8">
            <w:r>
              <w:t>Аэропорта (название)</w:t>
            </w:r>
          </w:p>
        </w:tc>
        <w:tc>
          <w:tcPr>
            <w:tcW w:w="4819" w:type="dxa"/>
          </w:tcPr>
          <w:p w:rsidR="00AA3405" w:rsidRDefault="00FB3FD8">
            <w:pPr>
              <w:jc w:val="center"/>
            </w:pPr>
            <w:r>
              <w:t>199 км (Брянск)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параметры зданий и сооружений, расположенных на площадке</w:t>
      </w:r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88"/>
      </w:tblGrid>
      <w:tr w:rsidR="00AA3405">
        <w:tc>
          <w:tcPr>
            <w:tcW w:w="1847" w:type="dxa"/>
          </w:tcPr>
          <w:p w:rsidR="00AA3405" w:rsidRDefault="00FB3FD8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Этаж-</w:t>
            </w:r>
          </w:p>
          <w:p w:rsidR="00AA3405" w:rsidRDefault="00FB3FD8">
            <w:pPr>
              <w:jc w:val="center"/>
            </w:pPr>
            <w:r>
              <w:t>ность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Строитель-ный материал конструкций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Состоя-ние,</w:t>
            </w:r>
            <w:r>
              <w:t xml:space="preserve"> степень износа, %</w:t>
            </w:r>
          </w:p>
        </w:tc>
        <w:tc>
          <w:tcPr>
            <w:tcW w:w="1588" w:type="dxa"/>
          </w:tcPr>
          <w:p w:rsidR="00AA3405" w:rsidRDefault="00FB3FD8">
            <w:pPr>
              <w:jc w:val="center"/>
            </w:pPr>
            <w:r>
              <w:t>Возмож</w:t>
            </w:r>
          </w:p>
          <w:p w:rsidR="00AA3405" w:rsidRDefault="00FB3FD8">
            <w:pPr>
              <w:jc w:val="center"/>
            </w:pPr>
            <w:r>
              <w:t>ность расширения</w:t>
            </w:r>
          </w:p>
        </w:tc>
      </w:tr>
      <w:tr w:rsidR="00AA3405">
        <w:tc>
          <w:tcPr>
            <w:tcW w:w="1847" w:type="dxa"/>
          </w:tcPr>
          <w:p w:rsidR="00AA3405" w:rsidRDefault="00AA3405">
            <w:pPr>
              <w:jc w:val="center"/>
            </w:pPr>
          </w:p>
        </w:tc>
        <w:tc>
          <w:tcPr>
            <w:tcW w:w="1229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AA3405" w:rsidRDefault="00FB3FD8">
            <w:pPr>
              <w:jc w:val="center"/>
            </w:pPr>
            <w:r>
              <w:t>-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AA3405">
        <w:tc>
          <w:tcPr>
            <w:tcW w:w="1843" w:type="pct"/>
          </w:tcPr>
          <w:p w:rsidR="00AA3405" w:rsidRDefault="00FB3FD8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Наличие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Автодорога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 xml:space="preserve">Есть 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Железнодорожная   ветка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  <w:tr w:rsidR="00AA3405">
        <w:tc>
          <w:tcPr>
            <w:tcW w:w="1843" w:type="pct"/>
          </w:tcPr>
          <w:p w:rsidR="00AA3405" w:rsidRDefault="00FB3FD8">
            <w:r>
              <w:t>Почта/телекоммуникации</w:t>
            </w:r>
          </w:p>
        </w:tc>
        <w:tc>
          <w:tcPr>
            <w:tcW w:w="3157" w:type="pct"/>
          </w:tcPr>
          <w:p w:rsidR="00AA3405" w:rsidRDefault="00FB3FD8">
            <w:pPr>
              <w:jc w:val="center"/>
            </w:pPr>
            <w:r>
              <w:t>Нет</w:t>
            </w:r>
          </w:p>
        </w:tc>
      </w:tr>
    </w:tbl>
    <w:p w:rsidR="00AA3405" w:rsidRDefault="00AA3405">
      <w:pPr>
        <w:jc w:val="center"/>
        <w:rPr>
          <w:b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93"/>
        <w:gridCol w:w="1304"/>
        <w:gridCol w:w="4694"/>
      </w:tblGrid>
      <w:tr w:rsidR="00AA3405">
        <w:tc>
          <w:tcPr>
            <w:tcW w:w="1322" w:type="pct"/>
            <w:vAlign w:val="center"/>
          </w:tcPr>
          <w:p w:rsidR="00AA3405" w:rsidRDefault="00FB3FD8">
            <w:pPr>
              <w:jc w:val="center"/>
            </w:pPr>
            <w:r>
              <w:t>Вид инфраструктуры</w:t>
            </w:r>
          </w:p>
        </w:tc>
        <w:tc>
          <w:tcPr>
            <w:tcW w:w="652" w:type="pct"/>
            <w:vAlign w:val="center"/>
          </w:tcPr>
          <w:p w:rsidR="00AA3405" w:rsidRDefault="00FB3FD8">
            <w:pPr>
              <w:jc w:val="center"/>
            </w:pPr>
            <w:r>
              <w:t xml:space="preserve">Единица </w:t>
            </w:r>
            <w:r>
              <w:t>измерения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 xml:space="preserve">Мощность </w:t>
            </w:r>
          </w:p>
        </w:tc>
        <w:tc>
          <w:tcPr>
            <w:tcW w:w="2369" w:type="pct"/>
            <w:vAlign w:val="center"/>
          </w:tcPr>
          <w:p w:rsidR="00AA3405" w:rsidRDefault="00FB3FD8">
            <w:pPr>
              <w:jc w:val="center"/>
            </w:pPr>
            <w:r>
              <w:t>Описание</w:t>
            </w:r>
          </w:p>
        </w:tc>
      </w:tr>
      <w:tr w:rsidR="00AA3405">
        <w:trPr>
          <w:trHeight w:val="266"/>
        </w:trPr>
        <w:tc>
          <w:tcPr>
            <w:tcW w:w="1322" w:type="pct"/>
          </w:tcPr>
          <w:p w:rsidR="00AA3405" w:rsidRDefault="00FB3FD8">
            <w:r>
              <w:t>Газ</w:t>
            </w:r>
          </w:p>
        </w:tc>
        <w:tc>
          <w:tcPr>
            <w:tcW w:w="652" w:type="pct"/>
          </w:tcPr>
          <w:p w:rsidR="00AA3405" w:rsidRDefault="00FB3FD8">
            <w:r>
              <w:t>Куб.м/час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Имеется возможность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Отопление</w:t>
            </w:r>
          </w:p>
        </w:tc>
        <w:tc>
          <w:tcPr>
            <w:tcW w:w="652" w:type="pct"/>
          </w:tcPr>
          <w:p w:rsidR="00AA3405" w:rsidRDefault="00FB3FD8">
            <w:r>
              <w:t>Гкал/час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отсутствует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Пар</w:t>
            </w:r>
          </w:p>
        </w:tc>
        <w:tc>
          <w:tcPr>
            <w:tcW w:w="652" w:type="pct"/>
          </w:tcPr>
          <w:p w:rsidR="00AA3405" w:rsidRDefault="00FB3FD8">
            <w:r>
              <w:t>Бар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отсутствует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Электроэнергия</w:t>
            </w:r>
          </w:p>
        </w:tc>
        <w:tc>
          <w:tcPr>
            <w:tcW w:w="652" w:type="pct"/>
          </w:tcPr>
          <w:p w:rsidR="00AA3405" w:rsidRDefault="00FB3FD8">
            <w:r>
              <w:t>кВт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Необходимо строительство ТП или подключение от частной ТП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Водоснабжение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Имеется возможность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Канализация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Имеется возможность</w:t>
            </w:r>
          </w:p>
        </w:tc>
      </w:tr>
      <w:tr w:rsidR="00AA3405">
        <w:tc>
          <w:tcPr>
            <w:tcW w:w="1322" w:type="pct"/>
          </w:tcPr>
          <w:p w:rsidR="00AA3405" w:rsidRDefault="00FB3FD8">
            <w:r>
              <w:t>Очистные сооружения</w:t>
            </w:r>
          </w:p>
        </w:tc>
        <w:tc>
          <w:tcPr>
            <w:tcW w:w="652" w:type="pct"/>
          </w:tcPr>
          <w:p w:rsidR="00AA3405" w:rsidRDefault="00FB3FD8">
            <w:r>
              <w:t>куб.м/год</w:t>
            </w:r>
          </w:p>
        </w:tc>
        <w:tc>
          <w:tcPr>
            <w:tcW w:w="658" w:type="pct"/>
          </w:tcPr>
          <w:p w:rsidR="00AA3405" w:rsidRDefault="00FB3FD8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AA3405" w:rsidRDefault="00FB3FD8">
            <w:pPr>
              <w:jc w:val="center"/>
            </w:pPr>
            <w:r>
              <w:t>отсутствуют</w:t>
            </w:r>
          </w:p>
        </w:tc>
      </w:tr>
    </w:tbl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FB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AA3405" w:rsidRDefault="00FB3FD8">
      <w:pPr>
        <w:pStyle w:val="ae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</w:t>
      </w:r>
      <w:r>
        <w:rPr>
          <w:rFonts w:ascii="Times New Roman" w:hAnsi="Times New Roman"/>
          <w:lang w:val="ru-RU"/>
        </w:rPr>
        <w:t>банкротства», или «продаваемая доля бизнеса _____%» и пр.)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не используется более 5 лет</w:t>
      </w:r>
    </w:p>
    <w:p w:rsidR="00AA3405" w:rsidRDefault="00FB3FD8">
      <w:pPr>
        <w:pStyle w:val="ae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>для размещения объектов торговли, складских помещений бытового обслуживания населения,  административные здания, обслуживания и хр</w:t>
      </w:r>
      <w:r>
        <w:rPr>
          <w:rFonts w:ascii="Times New Roman" w:hAnsi="Times New Roman"/>
          <w:b/>
          <w:sz w:val="28"/>
          <w:szCs w:val="28"/>
          <w:lang w:val="ru-RU"/>
        </w:rPr>
        <w:t>анения автотранспорта</w:t>
      </w:r>
    </w:p>
    <w:p w:rsidR="00AA3405" w:rsidRDefault="00FB3FD8">
      <w:pPr>
        <w:pStyle w:val="ae"/>
        <w:numPr>
          <w:ilvl w:val="0"/>
          <w:numId w:val="6"/>
        </w:numPr>
        <w:ind w:left="0" w:right="-28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 1:2500-1:10000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AA3405" w:rsidRDefault="00FB3FD8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</w:t>
      </w:r>
      <w:r>
        <w:rPr>
          <w:rFonts w:ascii="Times New Roman" w:hAnsi="Times New Roman"/>
          <w:sz w:val="28"/>
          <w:szCs w:val="28"/>
          <w:lang w:val="ru-RU"/>
        </w:rPr>
        <w:t>ска из Единого государственного реестра прав на недвижимость</w:t>
      </w:r>
    </w:p>
    <w:p w:rsidR="00AA3405" w:rsidRDefault="00AA3405">
      <w:pPr>
        <w:pBdr>
          <w:bottom w:val="single" w:sz="12" w:space="1" w:color="auto"/>
        </w:pBdr>
        <w:rPr>
          <w:sz w:val="28"/>
          <w:szCs w:val="28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Складское помещение;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</w:t>
      </w:r>
      <w:r>
        <w:rPr>
          <w:sz w:val="20"/>
          <w:szCs w:val="20"/>
        </w:rPr>
        <w:t>едприятие целиком, иное</w:t>
      </w:r>
    </w:p>
    <w:p w:rsidR="00AA3405" w:rsidRDefault="00AA3405">
      <w:pPr>
        <w:rPr>
          <w:sz w:val="20"/>
          <w:szCs w:val="20"/>
        </w:rPr>
      </w:pP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 xml:space="preserve">- земли промышленности, энергетики, связи, радиовещания, телевидения, информатики, земли для обеспечения космической деятельности, земли </w:t>
      </w:r>
      <w:r>
        <w:rPr>
          <w:sz w:val="20"/>
          <w:szCs w:val="20"/>
        </w:rPr>
        <w:t>обороны, безопасности и земли иного специального назначения;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AA3405" w:rsidRDefault="00FB3FD8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AA3405" w:rsidRDefault="00FB3FD8">
      <w:pPr>
        <w:rPr>
          <w:sz w:val="28"/>
          <w:szCs w:val="28"/>
        </w:rPr>
      </w:pPr>
      <w:r>
        <w:rPr>
          <w:sz w:val="20"/>
          <w:szCs w:val="20"/>
        </w:rPr>
        <w:t>- земельные участки, для которых категория земель не установлена</w:t>
      </w:r>
      <w:r>
        <w:rPr>
          <w:sz w:val="28"/>
          <w:szCs w:val="28"/>
        </w:rPr>
        <w:t>.</w:t>
      </w:r>
    </w:p>
    <w:p w:rsidR="00AA3405" w:rsidRDefault="00AA3405">
      <w:pPr>
        <w:rPr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277"/>
        <w:jc w:val="center"/>
        <w:rPr>
          <w:b/>
          <w:i/>
          <w:sz w:val="28"/>
          <w:szCs w:val="28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p w:rsidR="00AA3405" w:rsidRDefault="00AA3405">
      <w:pPr>
        <w:ind w:left="1129"/>
        <w:jc w:val="center"/>
        <w:rPr>
          <w:b/>
          <w:sz w:val="28"/>
          <w:szCs w:val="28"/>
          <w:highlight w:val="yellow"/>
        </w:rPr>
      </w:pPr>
    </w:p>
    <w:sectPr w:rsidR="00AA3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05" w:rsidRDefault="00FB3FD8">
      <w:r>
        <w:separator/>
      </w:r>
    </w:p>
  </w:endnote>
  <w:endnote w:type="continuationSeparator" w:id="0">
    <w:p w:rsidR="00AA3405" w:rsidRDefault="00FB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05" w:rsidRDefault="00FB3FD8">
      <w:r>
        <w:separator/>
      </w:r>
    </w:p>
  </w:footnote>
  <w:footnote w:type="continuationSeparator" w:id="0">
    <w:p w:rsidR="00AA3405" w:rsidRDefault="00FB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59D"/>
    <w:multiLevelType w:val="multilevel"/>
    <w:tmpl w:val="131B15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DB7"/>
    <w:multiLevelType w:val="multilevel"/>
    <w:tmpl w:val="16E87D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E4D"/>
    <w:multiLevelType w:val="multilevel"/>
    <w:tmpl w:val="180D5E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5DD"/>
    <w:multiLevelType w:val="multilevel"/>
    <w:tmpl w:val="4FB355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35F61"/>
    <w:multiLevelType w:val="multilevel"/>
    <w:tmpl w:val="51335F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510"/>
    <w:multiLevelType w:val="multilevel"/>
    <w:tmpl w:val="74B3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2B"/>
    <w:rsid w:val="00017B9B"/>
    <w:rsid w:val="00044CC7"/>
    <w:rsid w:val="000469C9"/>
    <w:rsid w:val="00061019"/>
    <w:rsid w:val="000B1E55"/>
    <w:rsid w:val="000D20E9"/>
    <w:rsid w:val="001011F3"/>
    <w:rsid w:val="001141AB"/>
    <w:rsid w:val="00120C76"/>
    <w:rsid w:val="00150557"/>
    <w:rsid w:val="00177B97"/>
    <w:rsid w:val="001A5917"/>
    <w:rsid w:val="001E0955"/>
    <w:rsid w:val="001F53D8"/>
    <w:rsid w:val="002072FA"/>
    <w:rsid w:val="00262757"/>
    <w:rsid w:val="002741AB"/>
    <w:rsid w:val="002A1795"/>
    <w:rsid w:val="002B425E"/>
    <w:rsid w:val="002F47BC"/>
    <w:rsid w:val="003230C1"/>
    <w:rsid w:val="0033629F"/>
    <w:rsid w:val="00360C42"/>
    <w:rsid w:val="003853C3"/>
    <w:rsid w:val="003D277B"/>
    <w:rsid w:val="003D3C9F"/>
    <w:rsid w:val="004255C8"/>
    <w:rsid w:val="004437FB"/>
    <w:rsid w:val="00452D38"/>
    <w:rsid w:val="00480603"/>
    <w:rsid w:val="004A3296"/>
    <w:rsid w:val="004C2D56"/>
    <w:rsid w:val="004C43DE"/>
    <w:rsid w:val="004F6F91"/>
    <w:rsid w:val="005235FB"/>
    <w:rsid w:val="00534544"/>
    <w:rsid w:val="005427DB"/>
    <w:rsid w:val="005551B7"/>
    <w:rsid w:val="005562CA"/>
    <w:rsid w:val="0058742B"/>
    <w:rsid w:val="005A1127"/>
    <w:rsid w:val="005C259E"/>
    <w:rsid w:val="005C3750"/>
    <w:rsid w:val="005F7074"/>
    <w:rsid w:val="006022F9"/>
    <w:rsid w:val="0061244E"/>
    <w:rsid w:val="00623E56"/>
    <w:rsid w:val="006256CB"/>
    <w:rsid w:val="00651EE0"/>
    <w:rsid w:val="0065313D"/>
    <w:rsid w:val="0071722A"/>
    <w:rsid w:val="00726C8D"/>
    <w:rsid w:val="00726E3F"/>
    <w:rsid w:val="00740C44"/>
    <w:rsid w:val="00745BD1"/>
    <w:rsid w:val="00751481"/>
    <w:rsid w:val="00763673"/>
    <w:rsid w:val="007A14FD"/>
    <w:rsid w:val="00822F09"/>
    <w:rsid w:val="00830CF2"/>
    <w:rsid w:val="008676FA"/>
    <w:rsid w:val="00873A45"/>
    <w:rsid w:val="00874D3C"/>
    <w:rsid w:val="00877FD6"/>
    <w:rsid w:val="008836D8"/>
    <w:rsid w:val="008A724E"/>
    <w:rsid w:val="008C3B8E"/>
    <w:rsid w:val="00901114"/>
    <w:rsid w:val="0090461F"/>
    <w:rsid w:val="00910A2D"/>
    <w:rsid w:val="009207F8"/>
    <w:rsid w:val="00944873"/>
    <w:rsid w:val="009727E1"/>
    <w:rsid w:val="009C7B04"/>
    <w:rsid w:val="009D2B3C"/>
    <w:rsid w:val="009E32D4"/>
    <w:rsid w:val="00A024F0"/>
    <w:rsid w:val="00A26B36"/>
    <w:rsid w:val="00A33BD6"/>
    <w:rsid w:val="00A4390C"/>
    <w:rsid w:val="00A568AA"/>
    <w:rsid w:val="00A913AA"/>
    <w:rsid w:val="00AA3405"/>
    <w:rsid w:val="00AC0A64"/>
    <w:rsid w:val="00AC1824"/>
    <w:rsid w:val="00AE207C"/>
    <w:rsid w:val="00B60065"/>
    <w:rsid w:val="00B660C0"/>
    <w:rsid w:val="00BA1B02"/>
    <w:rsid w:val="00BB06D5"/>
    <w:rsid w:val="00C04451"/>
    <w:rsid w:val="00C22A66"/>
    <w:rsid w:val="00C6668F"/>
    <w:rsid w:val="00C92C99"/>
    <w:rsid w:val="00CD3B6E"/>
    <w:rsid w:val="00CE2CEA"/>
    <w:rsid w:val="00CE7170"/>
    <w:rsid w:val="00D54CFF"/>
    <w:rsid w:val="00D7253C"/>
    <w:rsid w:val="00D72AF5"/>
    <w:rsid w:val="00D96C13"/>
    <w:rsid w:val="00DC01CB"/>
    <w:rsid w:val="00DE3ED8"/>
    <w:rsid w:val="00DF625F"/>
    <w:rsid w:val="00E0058E"/>
    <w:rsid w:val="00E00774"/>
    <w:rsid w:val="00E032FB"/>
    <w:rsid w:val="00E42F2B"/>
    <w:rsid w:val="00E740A6"/>
    <w:rsid w:val="00EA1F65"/>
    <w:rsid w:val="00EC01C0"/>
    <w:rsid w:val="00ED32F1"/>
    <w:rsid w:val="00ED7072"/>
    <w:rsid w:val="00F44A1D"/>
    <w:rsid w:val="00F86EEC"/>
    <w:rsid w:val="00FB3FD8"/>
    <w:rsid w:val="00FB40B4"/>
    <w:rsid w:val="00FE06CC"/>
    <w:rsid w:val="00FE44BD"/>
    <w:rsid w:val="1AE36FC8"/>
    <w:rsid w:val="5AB3727C"/>
    <w:rsid w:val="607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CDA4-B762-4277-8482-1D5FFC6D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pPr>
      <w:jc w:val="both"/>
    </w:pPr>
    <w:rPr>
      <w:szCs w:val="20"/>
    </w:rPr>
  </w:style>
  <w:style w:type="paragraph" w:styleId="a9">
    <w:name w:val="Body Text Indent"/>
    <w:basedOn w:val="a"/>
    <w:link w:val="aa"/>
    <w:qFormat/>
    <w:pPr>
      <w:tabs>
        <w:tab w:val="left" w:pos="1080"/>
      </w:tabs>
      <w:ind w:firstLine="1077"/>
      <w:jc w:val="both"/>
    </w:pPr>
    <w:rPr>
      <w:szCs w:val="20"/>
    </w:rPr>
  </w:style>
  <w:style w:type="paragraph" w:styleId="ab">
    <w:name w:val="footer"/>
    <w:basedOn w:val="a"/>
    <w:link w:val="ac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</w:style>
  <w:style w:type="paragraph" w:styleId="21">
    <w:name w:val="List 2"/>
    <w:basedOn w:val="a"/>
    <w:qFormat/>
    <w:pPr>
      <w:ind w:left="566" w:hanging="283"/>
    </w:p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zibkovadm@mail.ru" TargetMode="External"/><Relationship Id="rId13" Type="http://schemas.openxmlformats.org/officeDocument/2006/relationships/hyperlink" Target="mailto:novozibkovad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vozibkov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zibkovadm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vozibkov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zibkovad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E8A4-2675-46D5-A4EA-357A3858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4185</Words>
  <Characters>23860</Characters>
  <Application>Microsoft Office Word</Application>
  <DocSecurity>0</DocSecurity>
  <Lines>198</Lines>
  <Paragraphs>55</Paragraphs>
  <ScaleCrop>false</ScaleCrop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8</cp:revision>
  <cp:lastPrinted>2021-01-20T07:58:00Z</cp:lastPrinted>
  <dcterms:created xsi:type="dcterms:W3CDTF">2023-01-31T14:07:00Z</dcterms:created>
  <dcterms:modified xsi:type="dcterms:W3CDTF">2024-03-26T11:36:00Z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4A7ED9C459DB4418B8E8A4015002C2B4_13</vt:lpwstr>
  </property>
</Properties>
</file>